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8A" w:rsidRDefault="00545B8A">
      <w:pPr>
        <w:jc w:val="center"/>
        <w:rPr>
          <w:rFonts w:ascii="Arial" w:hAnsi="Arial" w:cs="Arial"/>
          <w:b/>
          <w:bCs/>
          <w:color w:val="3366FF"/>
          <w:sz w:val="20"/>
          <w:szCs w:val="20"/>
        </w:rPr>
      </w:pPr>
      <w:r>
        <w:rPr>
          <w:rFonts w:ascii="Arial" w:hAnsi="Arial" w:cs="Arial"/>
          <w:b/>
          <w:bCs/>
          <w:color w:val="3366FF"/>
          <w:sz w:val="20"/>
          <w:szCs w:val="20"/>
        </w:rPr>
        <w:t>СОВЕТ НАРОДНЫХ ДЕПУТАТОВ</w:t>
      </w:r>
    </w:p>
    <w:p w:rsidR="00545B8A" w:rsidRDefault="00545B8A">
      <w:pPr>
        <w:jc w:val="center"/>
        <w:rPr>
          <w:rFonts w:ascii="Arial" w:hAnsi="Arial" w:cs="Arial"/>
          <w:b/>
          <w:bCs/>
          <w:color w:val="3366FF"/>
          <w:sz w:val="20"/>
          <w:szCs w:val="20"/>
        </w:rPr>
      </w:pPr>
      <w:r>
        <w:rPr>
          <w:rFonts w:ascii="Arial" w:hAnsi="Arial" w:cs="Arial"/>
          <w:b/>
          <w:bCs/>
          <w:color w:val="3366FF"/>
          <w:sz w:val="20"/>
          <w:szCs w:val="20"/>
        </w:rPr>
        <w:t>ДЕВИЦКОГО СЕЛЬСКОГО ПОСЕЛЕНИЯ</w:t>
      </w:r>
    </w:p>
    <w:p w:rsidR="00545B8A" w:rsidRDefault="00545B8A">
      <w:pPr>
        <w:jc w:val="center"/>
        <w:rPr>
          <w:rFonts w:ascii="Arial" w:hAnsi="Arial" w:cs="Arial"/>
          <w:b/>
          <w:bCs/>
          <w:color w:val="3366FF"/>
          <w:sz w:val="20"/>
          <w:szCs w:val="20"/>
        </w:rPr>
      </w:pPr>
      <w:r>
        <w:rPr>
          <w:rFonts w:ascii="Arial" w:hAnsi="Arial" w:cs="Arial"/>
          <w:b/>
          <w:bCs/>
          <w:color w:val="3366FF"/>
          <w:sz w:val="20"/>
          <w:szCs w:val="20"/>
        </w:rPr>
        <w:t>СЕМИЛУКСКОГО МУНИЦИПАЛЬНОГО РАЙОНА</w:t>
      </w:r>
    </w:p>
    <w:p w:rsidR="00545B8A" w:rsidRDefault="00545B8A">
      <w:pPr>
        <w:jc w:val="center"/>
        <w:rPr>
          <w:rFonts w:ascii="Arial" w:hAnsi="Arial" w:cs="Arial"/>
          <w:b/>
          <w:bCs/>
          <w:color w:val="3366FF"/>
          <w:sz w:val="20"/>
          <w:szCs w:val="20"/>
        </w:rPr>
      </w:pPr>
      <w:r>
        <w:rPr>
          <w:rFonts w:ascii="Arial" w:hAnsi="Arial" w:cs="Arial"/>
          <w:b/>
          <w:bCs/>
          <w:color w:val="3366FF"/>
          <w:sz w:val="20"/>
          <w:szCs w:val="20"/>
        </w:rPr>
        <w:t>ВОРОНЕЖСКОЙ ОБЛАСТИ</w:t>
      </w:r>
    </w:p>
    <w:p w:rsidR="00545B8A" w:rsidRDefault="00545B8A">
      <w:pPr>
        <w:jc w:val="center"/>
        <w:rPr>
          <w:rFonts w:ascii="Arial" w:hAnsi="Arial" w:cs="Arial"/>
          <w:b/>
          <w:bCs/>
          <w:color w:val="3366FF"/>
        </w:rPr>
      </w:pPr>
    </w:p>
    <w:p w:rsidR="00545B8A" w:rsidRDefault="00545B8A">
      <w:pPr>
        <w:jc w:val="center"/>
        <w:rPr>
          <w:rFonts w:ascii="Arial" w:hAnsi="Arial" w:cs="Arial"/>
          <w:b/>
          <w:bCs/>
          <w:color w:val="3366FF"/>
        </w:rPr>
      </w:pPr>
      <w:r>
        <w:rPr>
          <w:rFonts w:ascii="Arial" w:hAnsi="Arial" w:cs="Arial"/>
          <w:b/>
          <w:bCs/>
          <w:color w:val="3366FF"/>
        </w:rPr>
        <w:t>РЕШЕНИЕ</w:t>
      </w:r>
    </w:p>
    <w:p w:rsidR="00545B8A" w:rsidRDefault="00545B8A">
      <w:pPr>
        <w:jc w:val="center"/>
        <w:rPr>
          <w:rFonts w:ascii="Arial" w:hAnsi="Arial" w:cs="Arial"/>
          <w:b/>
          <w:bCs/>
          <w:color w:val="3366FF"/>
        </w:rPr>
      </w:pPr>
    </w:p>
    <w:p w:rsidR="00545B8A" w:rsidRDefault="00545B8A">
      <w:pPr>
        <w:jc w:val="center"/>
        <w:rPr>
          <w:rFonts w:ascii="Arial" w:hAnsi="Arial" w:cs="Arial"/>
          <w:b/>
          <w:bCs/>
          <w:color w:val="3366FF"/>
        </w:rPr>
      </w:pPr>
      <w:r>
        <w:rPr>
          <w:rFonts w:ascii="Arial" w:hAnsi="Arial" w:cs="Arial"/>
          <w:b/>
          <w:bCs/>
          <w:color w:val="3366FF"/>
        </w:rPr>
        <w:t>от  31 мая     2012 г.  № 127</w:t>
      </w:r>
    </w:p>
    <w:p w:rsidR="00545B8A" w:rsidRDefault="00545B8A">
      <w:pPr>
        <w:jc w:val="center"/>
        <w:rPr>
          <w:rFonts w:ascii="Arial" w:hAnsi="Arial" w:cs="Arial"/>
          <w:b/>
          <w:bCs/>
          <w:color w:val="3366FF"/>
        </w:rPr>
      </w:pPr>
      <w:r>
        <w:rPr>
          <w:rFonts w:ascii="Arial" w:hAnsi="Arial" w:cs="Arial"/>
          <w:b/>
          <w:bCs/>
          <w:color w:val="3366FF"/>
        </w:rPr>
        <w:t>с. Девица</w:t>
      </w:r>
    </w:p>
    <w:p w:rsidR="00545B8A" w:rsidRDefault="00545B8A">
      <w:pPr>
        <w:jc w:val="center"/>
        <w:rPr>
          <w:rFonts w:ascii="Arial" w:hAnsi="Arial" w:cs="Arial"/>
          <w:b/>
          <w:bCs/>
          <w:color w:val="3366FF"/>
          <w:sz w:val="28"/>
          <w:szCs w:val="28"/>
        </w:rPr>
      </w:pPr>
    </w:p>
    <w:p w:rsidR="00545B8A" w:rsidRDefault="00545B8A">
      <w:pPr>
        <w:jc w:val="center"/>
        <w:rPr>
          <w:rFonts w:ascii="Arial" w:hAnsi="Arial" w:cs="Arial"/>
          <w:b/>
          <w:bCs/>
          <w:color w:val="3366FF"/>
          <w:sz w:val="28"/>
          <w:szCs w:val="28"/>
        </w:rPr>
      </w:pPr>
      <w:r>
        <w:rPr>
          <w:rFonts w:ascii="Arial" w:hAnsi="Arial" w:cs="Arial"/>
          <w:b/>
          <w:bCs/>
          <w:color w:val="3366FF"/>
          <w:sz w:val="28"/>
          <w:szCs w:val="28"/>
        </w:rPr>
        <w:t>О флаге муниципального образования</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Девицкое сельское поселение</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Семилукского муниципального района</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Воронежской области</w:t>
      </w:r>
    </w:p>
    <w:p w:rsidR="00545B8A" w:rsidRDefault="00545B8A">
      <w:pPr>
        <w:jc w:val="center"/>
        <w:rPr>
          <w:rFonts w:ascii="Arial" w:hAnsi="Arial" w:cs="Arial"/>
          <w:b/>
          <w:bCs/>
          <w:color w:val="3366FF"/>
        </w:rPr>
      </w:pPr>
    </w:p>
    <w:p w:rsidR="00545B8A" w:rsidRDefault="00545B8A">
      <w:pPr>
        <w:rPr>
          <w:rFonts w:cs="Times New Roman"/>
        </w:rPr>
      </w:pPr>
    </w:p>
    <w:p w:rsidR="00545B8A" w:rsidRDefault="00545B8A">
      <w:pPr>
        <w:ind w:firstLine="540"/>
        <w:rPr>
          <w:rFonts w:cs="Times New Roman"/>
        </w:rPr>
      </w:pPr>
      <w:r>
        <w:rPr>
          <w:rFonts w:cs="Times New Roman"/>
        </w:rPr>
        <w:t xml:space="preserve">В соответствии с законодательством, регулирующем правоотношения в сфере геральдики, и руководствуясь Уставом Девицкого сельского поселения Семилукского муниципального района Воронежской области ( далее Девицкого сельского поселения), Совет народных депутатов Девицкого сельского поселения </w:t>
      </w:r>
    </w:p>
    <w:p w:rsidR="00545B8A" w:rsidRDefault="00545B8A">
      <w:pPr>
        <w:ind w:firstLine="540"/>
        <w:rPr>
          <w:rFonts w:cs="Times New Roman"/>
        </w:rPr>
      </w:pPr>
      <w:r>
        <w:rPr>
          <w:rFonts w:cs="Times New Roman"/>
        </w:rPr>
        <w:t>РЕШИЛ:</w:t>
      </w:r>
    </w:p>
    <w:p w:rsidR="00545B8A" w:rsidRDefault="00545B8A">
      <w:pPr>
        <w:ind w:firstLine="540"/>
        <w:rPr>
          <w:rFonts w:cs="Times New Roman"/>
        </w:rPr>
      </w:pPr>
      <w:r>
        <w:rPr>
          <w:rFonts w:cs="Times New Roman"/>
        </w:rPr>
        <w:t xml:space="preserve"> 1. Установить флаг Девицкого сельского поселения в качестве официального символа Девицкого сельского поселения.</w:t>
      </w:r>
    </w:p>
    <w:p w:rsidR="00545B8A" w:rsidRDefault="00545B8A">
      <w:pPr>
        <w:ind w:firstLine="540"/>
        <w:rPr>
          <w:rFonts w:cs="Times New Roman"/>
        </w:rPr>
      </w:pPr>
      <w:r>
        <w:rPr>
          <w:rFonts w:cs="Times New Roman"/>
        </w:rPr>
        <w:t>2. Утвердить Положение «О флаге муниципального образования Девицкое сельское поселение Семилукского муниципального района Воронежской области»( прилагается).</w:t>
      </w:r>
    </w:p>
    <w:p w:rsidR="00545B8A" w:rsidRDefault="00545B8A">
      <w:pPr>
        <w:ind w:firstLine="540"/>
        <w:rPr>
          <w:rFonts w:cs="Times New Roman"/>
        </w:rPr>
      </w:pPr>
      <w:r>
        <w:rPr>
          <w:rFonts w:cs="Times New Roman"/>
        </w:rPr>
        <w:t>3. Направить Положение «О флаге муниципального образования Девицкое сельское поселение Семилукского муниципального района Воронежской области» для подписания и обнародования.</w:t>
      </w:r>
    </w:p>
    <w:p w:rsidR="00545B8A" w:rsidRDefault="00545B8A">
      <w:pPr>
        <w:ind w:firstLine="540"/>
        <w:rPr>
          <w:rFonts w:cs="Times New Roman"/>
        </w:rPr>
      </w:pPr>
      <w:r>
        <w:rPr>
          <w:rFonts w:cs="Times New Roman"/>
        </w:rPr>
        <w:t>4. Представить настоящее решение,  Положение «О флаге муниципального образования Девицкое сельское поселение Семилукского муниципального района Воронежской области» в Геральдический Совет при Президенте Российской Федерации для внесения  флага Девицкого сельского поселения в Государственный геральдический Регистр Российской Федерации.</w:t>
      </w:r>
    </w:p>
    <w:p w:rsidR="00545B8A" w:rsidRDefault="00545B8A">
      <w:pPr>
        <w:ind w:firstLine="540"/>
        <w:rPr>
          <w:rFonts w:cs="Times New Roman"/>
        </w:rPr>
      </w:pPr>
      <w:r>
        <w:rPr>
          <w:rFonts w:cs="Times New Roman"/>
        </w:rPr>
        <w:t xml:space="preserve"> 4. Контроль за исполнением настоящего решения оставляю за собой.</w:t>
      </w: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r>
        <w:rPr>
          <w:rFonts w:cs="Times New Roman"/>
        </w:rPr>
        <w:t xml:space="preserve">Глава Девицкого </w:t>
      </w:r>
    </w:p>
    <w:p w:rsidR="00545B8A" w:rsidRDefault="00545B8A">
      <w:pPr>
        <w:rPr>
          <w:rFonts w:cs="Times New Roman"/>
        </w:rPr>
      </w:pPr>
      <w:r>
        <w:rPr>
          <w:rFonts w:cs="Times New Roman"/>
        </w:rPr>
        <w:t xml:space="preserve">сельского поселения                                </w:t>
      </w:r>
      <w:r>
        <w:rPr>
          <w:rFonts w:cs="Times New Roman"/>
        </w:rPr>
        <w:tab/>
      </w:r>
      <w:r>
        <w:rPr>
          <w:rFonts w:cs="Times New Roman"/>
        </w:rPr>
        <w:tab/>
        <w:t xml:space="preserve">                 В.Ф. Павляшек</w:t>
      </w: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jc w:val="right"/>
        <w:rPr>
          <w:rFonts w:cs="Times New Roman"/>
          <w:i/>
          <w:iCs/>
        </w:rPr>
      </w:pPr>
      <w:r>
        <w:rPr>
          <w:rFonts w:cs="Times New Roman"/>
        </w:rPr>
        <w:br w:type="page"/>
      </w:r>
      <w:r>
        <w:rPr>
          <w:rFonts w:cs="Times New Roman"/>
          <w:i/>
          <w:iCs/>
        </w:rPr>
        <w:t xml:space="preserve">Приложение </w:t>
      </w:r>
    </w:p>
    <w:p w:rsidR="00545B8A" w:rsidRDefault="00545B8A">
      <w:pPr>
        <w:jc w:val="right"/>
        <w:rPr>
          <w:rFonts w:cs="Times New Roman"/>
          <w:i/>
          <w:iCs/>
        </w:rPr>
      </w:pPr>
      <w:r>
        <w:rPr>
          <w:rFonts w:cs="Times New Roman"/>
          <w:i/>
          <w:iCs/>
        </w:rPr>
        <w:t xml:space="preserve">к решению Совета </w:t>
      </w:r>
    </w:p>
    <w:p w:rsidR="00545B8A" w:rsidRDefault="00545B8A">
      <w:pPr>
        <w:jc w:val="right"/>
        <w:rPr>
          <w:rFonts w:cs="Times New Roman"/>
          <w:i/>
          <w:iCs/>
        </w:rPr>
      </w:pPr>
      <w:r>
        <w:rPr>
          <w:rFonts w:cs="Times New Roman"/>
          <w:i/>
          <w:iCs/>
        </w:rPr>
        <w:t xml:space="preserve">народных депутатов Девицкого </w:t>
      </w:r>
    </w:p>
    <w:p w:rsidR="00545B8A" w:rsidRDefault="00545B8A">
      <w:pPr>
        <w:jc w:val="right"/>
        <w:rPr>
          <w:rFonts w:cs="Times New Roman"/>
          <w:i/>
          <w:iCs/>
        </w:rPr>
      </w:pPr>
      <w:r>
        <w:rPr>
          <w:rFonts w:cs="Times New Roman"/>
          <w:i/>
          <w:iCs/>
        </w:rPr>
        <w:t>сельского поселения</w:t>
      </w:r>
    </w:p>
    <w:p w:rsidR="00545B8A" w:rsidRDefault="00545B8A">
      <w:pPr>
        <w:jc w:val="right"/>
        <w:rPr>
          <w:rFonts w:cs="Times New Roman"/>
          <w:i/>
          <w:iCs/>
        </w:rPr>
      </w:pPr>
      <w:r>
        <w:rPr>
          <w:rFonts w:cs="Times New Roman"/>
          <w:i/>
          <w:iCs/>
        </w:rPr>
        <w:t>от 31.05.2012 года № 127</w:t>
      </w:r>
    </w:p>
    <w:p w:rsidR="00545B8A" w:rsidRDefault="00545B8A">
      <w:pPr>
        <w:jc w:val="right"/>
        <w:rPr>
          <w:rFonts w:cs="Times New Roman"/>
          <w:i/>
          <w:iCs/>
        </w:rPr>
      </w:pPr>
    </w:p>
    <w:p w:rsidR="00545B8A" w:rsidRDefault="00545B8A">
      <w:pPr>
        <w:rPr>
          <w:rFonts w:cs="Times New Roman"/>
        </w:rPr>
      </w:pPr>
    </w:p>
    <w:p w:rsidR="00545B8A" w:rsidRDefault="00545B8A">
      <w:pPr>
        <w:jc w:val="center"/>
        <w:rPr>
          <w:rFonts w:ascii="Arial" w:hAnsi="Arial" w:cs="Arial"/>
          <w:b/>
          <w:bCs/>
          <w:color w:val="3366FF"/>
          <w:sz w:val="28"/>
          <w:szCs w:val="28"/>
        </w:rPr>
      </w:pPr>
      <w:r>
        <w:rPr>
          <w:rFonts w:ascii="Arial" w:hAnsi="Arial" w:cs="Arial"/>
          <w:b/>
          <w:bCs/>
          <w:color w:val="3366FF"/>
          <w:sz w:val="28"/>
          <w:szCs w:val="28"/>
        </w:rPr>
        <w:t>ПОЛОЖЕНИЕ</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 xml:space="preserve">«О ФЛАГЕ </w:t>
      </w:r>
      <w:r>
        <w:rPr>
          <w:rFonts w:ascii="Arial" w:hAnsi="Arial" w:cs="Arial"/>
          <w:b/>
          <w:bCs/>
          <w:color w:val="3366FF"/>
          <w:sz w:val="28"/>
          <w:szCs w:val="28"/>
        </w:rPr>
        <w:tab/>
        <w:t xml:space="preserve">МУНИЦИПАЛЬНОГО ОБРАЗОВАНИЯ </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 xml:space="preserve"> ДЕВИЦКОЕ СЕЛЬСКОЕ ПОСЕЛЕНИЕ</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 xml:space="preserve">СЕМИЛУКСКОГО МУНИЦИПАЛЬНОГО РАЙОНА </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ВОРОНЕЖСКОЙ ОБЛАСТИ»</w:t>
      </w:r>
    </w:p>
    <w:p w:rsidR="00545B8A" w:rsidRDefault="00545B8A">
      <w:pPr>
        <w:rPr>
          <w:rFonts w:cs="Times New Roman"/>
        </w:rPr>
      </w:pPr>
    </w:p>
    <w:p w:rsidR="00545B8A" w:rsidRDefault="00545B8A">
      <w:pPr>
        <w:rPr>
          <w:rFonts w:cs="Times New Roman"/>
        </w:rPr>
      </w:pPr>
      <w:r>
        <w:rPr>
          <w:rFonts w:cs="Times New Roman"/>
        </w:rPr>
        <w:t>Настоящим положением устанавливается флаг муниципального образования  Девицкое сельское поселение  Семилукского муниципального района  Воронежской области в качестве официального символа, его описание и порядок использования.</w:t>
      </w:r>
    </w:p>
    <w:p w:rsidR="00545B8A" w:rsidRDefault="00545B8A">
      <w:pPr>
        <w:rPr>
          <w:rFonts w:cs="Times New Roman"/>
        </w:rPr>
      </w:pPr>
    </w:p>
    <w:p w:rsidR="00545B8A" w:rsidRDefault="00545B8A">
      <w:pPr>
        <w:rPr>
          <w:rFonts w:cs="Times New Roman"/>
        </w:rPr>
      </w:pPr>
      <w:r>
        <w:rPr>
          <w:rFonts w:cs="Times New Roman"/>
        </w:rPr>
        <w:t>1.</w:t>
      </w:r>
      <w:r>
        <w:rPr>
          <w:rFonts w:cs="Times New Roman"/>
        </w:rPr>
        <w:tab/>
        <w:t>Общие положения</w:t>
      </w:r>
    </w:p>
    <w:p w:rsidR="00545B8A" w:rsidRDefault="00545B8A">
      <w:pPr>
        <w:rPr>
          <w:rFonts w:cs="Times New Roman"/>
        </w:rPr>
      </w:pPr>
    </w:p>
    <w:p w:rsidR="00545B8A" w:rsidRDefault="00545B8A">
      <w:pPr>
        <w:rPr>
          <w:rFonts w:cs="Times New Roman"/>
        </w:rPr>
      </w:pPr>
      <w:r>
        <w:rPr>
          <w:rFonts w:cs="Times New Roman"/>
        </w:rPr>
        <w:t>1.1. Флаг муниципального образования  Девицкое сельское поселение  Семилукского муниципального района Воронежской области (далее – флаг  Девицкого сельского поселения) является официальным символом  Девицкого сельского поселения.</w:t>
      </w:r>
    </w:p>
    <w:p w:rsidR="00545B8A" w:rsidRDefault="00545B8A">
      <w:pPr>
        <w:rPr>
          <w:rFonts w:cs="Times New Roman"/>
        </w:rPr>
      </w:pPr>
      <w:r>
        <w:rPr>
          <w:rFonts w:cs="Times New Roman"/>
        </w:rPr>
        <w:t>1.2. Флаг  Девицкого сельского поселения отражает исторические, культурные, социально-экономические, национальные и иные местные традиции.</w:t>
      </w:r>
    </w:p>
    <w:p w:rsidR="00545B8A" w:rsidRDefault="00545B8A">
      <w:pPr>
        <w:rPr>
          <w:rFonts w:cs="Times New Roman"/>
        </w:rPr>
      </w:pPr>
      <w:r>
        <w:rPr>
          <w:rFonts w:cs="Times New Roman"/>
        </w:rPr>
        <w:t>1.3. Положение о флаге  Девицкого сельского поселения с приложением на бумажном и электронном носителях хранится в архиве  Девицкого сельского поселения и доступно для ознакомления всем заинтересованным лицам.</w:t>
      </w:r>
    </w:p>
    <w:p w:rsidR="00545B8A" w:rsidRDefault="00545B8A">
      <w:pPr>
        <w:rPr>
          <w:rFonts w:cs="Times New Roman"/>
        </w:rPr>
      </w:pPr>
      <w:r>
        <w:rPr>
          <w:rFonts w:cs="Times New Roman"/>
        </w:rPr>
        <w:t>1.4. Флаг  Девицкого сельского поселения подлежит государственной регистрации в порядке, установленном федеральным законодательством и законодательством Воронежской области.</w:t>
      </w:r>
    </w:p>
    <w:p w:rsidR="00545B8A" w:rsidRDefault="00545B8A">
      <w:pPr>
        <w:rPr>
          <w:rFonts w:cs="Times New Roman"/>
        </w:rPr>
      </w:pPr>
    </w:p>
    <w:p w:rsidR="00545B8A" w:rsidRDefault="00545B8A">
      <w:pPr>
        <w:rPr>
          <w:rFonts w:cs="Times New Roman"/>
        </w:rPr>
      </w:pPr>
      <w:r>
        <w:rPr>
          <w:rFonts w:cs="Times New Roman"/>
        </w:rPr>
        <w:t>2.</w:t>
      </w:r>
      <w:r>
        <w:rPr>
          <w:rFonts w:cs="Times New Roman"/>
        </w:rPr>
        <w:tab/>
        <w:t>Описание и обоснование символики флага</w:t>
      </w:r>
    </w:p>
    <w:p w:rsidR="00545B8A" w:rsidRDefault="00545B8A">
      <w:pPr>
        <w:rPr>
          <w:rFonts w:cs="Times New Roman"/>
        </w:rPr>
      </w:pPr>
      <w:r>
        <w:rPr>
          <w:rFonts w:cs="Times New Roman"/>
        </w:rPr>
        <w:t xml:space="preserve"> Девицкого сельского поселения</w:t>
      </w:r>
    </w:p>
    <w:p w:rsidR="00545B8A" w:rsidRDefault="00545B8A">
      <w:pPr>
        <w:rPr>
          <w:rFonts w:cs="Times New Roman"/>
        </w:rPr>
      </w:pPr>
    </w:p>
    <w:p w:rsidR="00545B8A" w:rsidRDefault="00545B8A">
      <w:pPr>
        <w:rPr>
          <w:rFonts w:cs="Times New Roman"/>
        </w:rPr>
      </w:pPr>
      <w:r>
        <w:rPr>
          <w:rFonts w:cs="Times New Roman"/>
        </w:rPr>
        <w:t>2.1. Описание флага  Девицкого сельского поселения:</w:t>
      </w:r>
    </w:p>
    <w:p w:rsidR="00545B8A" w:rsidRDefault="00545B8A">
      <w:pPr>
        <w:rPr>
          <w:rFonts w:cs="Times New Roman"/>
        </w:rPr>
      </w:pPr>
      <w:r>
        <w:rPr>
          <w:rFonts w:cs="Times New Roman"/>
        </w:rPr>
        <w:t>«Прямоугольное двухстороннее полотнище   зеленого    цвета с отношением ширины к длине 2:3, несущее изображение фигур герба Девицкого сельского поселения, выполненное белыми, серыми, желтыми и оранжевыми цветами».</w:t>
      </w:r>
    </w:p>
    <w:p w:rsidR="00545B8A" w:rsidRDefault="00545B8A">
      <w:pPr>
        <w:rPr>
          <w:rFonts w:cs="Times New Roman"/>
        </w:rPr>
      </w:pPr>
      <w:r>
        <w:rPr>
          <w:rFonts w:cs="Times New Roman"/>
        </w:rPr>
        <w:t>2.2. Рисунок флага  Девицкого сельского поселения приводится в приложении 1 к настоящему Положению, являющемся неотъемлемой частью настоящего Положения.</w:t>
      </w:r>
    </w:p>
    <w:p w:rsidR="00545B8A" w:rsidRDefault="00545B8A">
      <w:pPr>
        <w:rPr>
          <w:rFonts w:cs="Times New Roman"/>
        </w:rPr>
      </w:pPr>
      <w:r>
        <w:rPr>
          <w:rFonts w:cs="Times New Roman"/>
        </w:rPr>
        <w:t>2.3. Обоснование символики флага  Девицкого сельского поселения.</w:t>
      </w:r>
    </w:p>
    <w:p w:rsidR="00545B8A" w:rsidRDefault="00545B8A">
      <w:pPr>
        <w:rPr>
          <w:rFonts w:cs="Times New Roman"/>
        </w:rPr>
      </w:pPr>
      <w:r>
        <w:rPr>
          <w:rFonts w:cs="Times New Roman"/>
        </w:rPr>
        <w:t>Девицкое сельское поселение фактически является пригородом Воронежа, его западными воротами. Административный центр сельского поселения (село Девица) расположен на одноименной реке. Первоначально село было основано в начале XVII века ниже по течению реки Девица, на ее правом берегу, почти у места впадения в реку Дон. Ныне на этом месте расположено село Старое (Старая Девица). В настоящее время сельское поселение является территорией развития и комплексной застройки жилых домов.</w:t>
      </w:r>
    </w:p>
    <w:p w:rsidR="00545B8A" w:rsidRDefault="00545B8A">
      <w:pPr>
        <w:rPr>
          <w:rFonts w:cs="Times New Roman"/>
        </w:rPr>
      </w:pPr>
      <w:r>
        <w:rPr>
          <w:rFonts w:cs="Times New Roman"/>
        </w:rPr>
        <w:t>Символика герба поселения многозначна:</w:t>
      </w:r>
    </w:p>
    <w:p w:rsidR="00545B8A" w:rsidRDefault="00545B8A">
      <w:pPr>
        <w:rPr>
          <w:rFonts w:cs="Times New Roman"/>
        </w:rPr>
      </w:pPr>
      <w:r>
        <w:rPr>
          <w:rFonts w:cs="Times New Roman"/>
        </w:rPr>
        <w:t>- образ молодой девушки (девицы), с распущенными волосами развивающимся подобно серебряным волнам реки – гласный образ названия реки, села, поселения;</w:t>
      </w:r>
    </w:p>
    <w:p w:rsidR="00545B8A" w:rsidRDefault="00545B8A">
      <w:pPr>
        <w:rPr>
          <w:rFonts w:cs="Times New Roman"/>
        </w:rPr>
      </w:pPr>
      <w:r>
        <w:rPr>
          <w:rFonts w:cs="Times New Roman"/>
        </w:rPr>
        <w:t>- ключ в руках девицы – является символом фактическим западных ворот Воронежа;</w:t>
      </w:r>
    </w:p>
    <w:p w:rsidR="00545B8A" w:rsidRDefault="00545B8A">
      <w:pPr>
        <w:rPr>
          <w:rFonts w:cs="Times New Roman"/>
        </w:rPr>
      </w:pPr>
      <w:r>
        <w:rPr>
          <w:rFonts w:cs="Times New Roman"/>
        </w:rPr>
        <w:t>- зубчатая башня – символ будущей жилищной застройки поселения – резерва развития областного центра.</w:t>
      </w:r>
    </w:p>
    <w:p w:rsidR="00545B8A" w:rsidRDefault="00545B8A">
      <w:pPr>
        <w:rPr>
          <w:rFonts w:cs="Times New Roman"/>
        </w:rPr>
      </w:pPr>
      <w:r>
        <w:rPr>
          <w:rFonts w:cs="Times New Roman"/>
        </w:rPr>
        <w:t xml:space="preserve">Зеленый цвет символизирует молодость, весну, здоровье, природу и надежду на светлое будущее. </w:t>
      </w:r>
    </w:p>
    <w:p w:rsidR="00545B8A" w:rsidRDefault="00545B8A">
      <w:pPr>
        <w:rPr>
          <w:rFonts w:cs="Times New Roman"/>
        </w:rPr>
      </w:pPr>
      <w:r>
        <w:rPr>
          <w:rFonts w:cs="Times New Roman"/>
        </w:rPr>
        <w:t>Белый цвет (серебро) – символ чистоты, открытости, божественной мудрости, примирения.</w:t>
      </w:r>
    </w:p>
    <w:p w:rsidR="00545B8A" w:rsidRDefault="00545B8A">
      <w:pPr>
        <w:rPr>
          <w:rFonts w:cs="Times New Roman"/>
        </w:rPr>
      </w:pPr>
      <w:r>
        <w:rPr>
          <w:rFonts w:cs="Times New Roman"/>
        </w:rPr>
        <w:t>Желтый цвет (золото) – символ высшей ценности, величия, богатства, урожая.</w:t>
      </w:r>
    </w:p>
    <w:p w:rsidR="00545B8A" w:rsidRDefault="00545B8A">
      <w:pPr>
        <w:rPr>
          <w:rFonts w:cs="Times New Roman"/>
        </w:rPr>
      </w:pPr>
      <w:r>
        <w:rPr>
          <w:rFonts w:cs="Times New Roman"/>
        </w:rPr>
        <w:t>2.7 Авторская группа.</w:t>
      </w:r>
    </w:p>
    <w:p w:rsidR="00545B8A" w:rsidRDefault="00545B8A">
      <w:pPr>
        <w:rPr>
          <w:rFonts w:cs="Times New Roman"/>
        </w:rPr>
      </w:pPr>
      <w:r>
        <w:rPr>
          <w:rFonts w:cs="Times New Roman"/>
        </w:rPr>
        <w:t xml:space="preserve">Идея: Константин Моченов (Химки); </w:t>
      </w:r>
    </w:p>
    <w:p w:rsidR="00545B8A" w:rsidRDefault="00545B8A">
      <w:pPr>
        <w:rPr>
          <w:rFonts w:cs="Times New Roman"/>
        </w:rPr>
      </w:pPr>
      <w:r>
        <w:rPr>
          <w:rFonts w:cs="Times New Roman"/>
        </w:rPr>
        <w:t>Художник: Роберт Маланичев (Москва),  Ольга Салова (Москва);</w:t>
      </w:r>
    </w:p>
    <w:p w:rsidR="00545B8A" w:rsidRDefault="00545B8A">
      <w:pPr>
        <w:rPr>
          <w:rFonts w:cs="Times New Roman"/>
        </w:rPr>
      </w:pPr>
      <w:r>
        <w:rPr>
          <w:rFonts w:cs="Times New Roman"/>
        </w:rPr>
        <w:t>Компьютерный дизайн:  Ольга Салова (Москва);</w:t>
      </w:r>
    </w:p>
    <w:p w:rsidR="00545B8A" w:rsidRDefault="00545B8A">
      <w:pPr>
        <w:rPr>
          <w:rFonts w:cs="Times New Roman"/>
        </w:rPr>
      </w:pPr>
      <w:r>
        <w:rPr>
          <w:rFonts w:cs="Times New Roman"/>
        </w:rPr>
        <w:t>Обоснование символики: Вячеслав Мишин (Химки).</w:t>
      </w:r>
    </w:p>
    <w:p w:rsidR="00545B8A" w:rsidRDefault="00545B8A">
      <w:pPr>
        <w:rPr>
          <w:rFonts w:cs="Times New Roman"/>
        </w:rPr>
      </w:pPr>
    </w:p>
    <w:p w:rsidR="00545B8A" w:rsidRDefault="00545B8A">
      <w:pPr>
        <w:rPr>
          <w:rFonts w:cs="Times New Roman"/>
        </w:rPr>
      </w:pPr>
      <w:r>
        <w:rPr>
          <w:rFonts w:cs="Times New Roman"/>
        </w:rPr>
        <w:t>3. Порядок воспроизведения и размещения флага</w:t>
      </w:r>
    </w:p>
    <w:p w:rsidR="00545B8A" w:rsidRDefault="00545B8A">
      <w:pPr>
        <w:rPr>
          <w:rFonts w:cs="Times New Roman"/>
        </w:rPr>
      </w:pPr>
      <w:r>
        <w:rPr>
          <w:rFonts w:cs="Times New Roman"/>
        </w:rPr>
        <w:t>Девицкого сельского поселения</w:t>
      </w:r>
    </w:p>
    <w:p w:rsidR="00545B8A" w:rsidRDefault="00545B8A">
      <w:pPr>
        <w:rPr>
          <w:rFonts w:cs="Times New Roman"/>
        </w:rPr>
      </w:pPr>
    </w:p>
    <w:p w:rsidR="00545B8A" w:rsidRDefault="00545B8A">
      <w:pPr>
        <w:rPr>
          <w:rFonts w:cs="Times New Roman"/>
        </w:rPr>
      </w:pPr>
      <w:r>
        <w:rPr>
          <w:rFonts w:cs="Times New Roman"/>
        </w:rPr>
        <w:t>3.1. Воспроизведение флага Девицкого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545B8A" w:rsidRDefault="00545B8A">
      <w:pPr>
        <w:rPr>
          <w:rFonts w:cs="Times New Roman"/>
        </w:rPr>
      </w:pPr>
      <w:r>
        <w:rPr>
          <w:rFonts w:cs="Times New Roman"/>
        </w:rPr>
        <w:t>3.2. Порядок размещения Государственного флага Российской Федерации, флага Воронежской области, флага Девицкого сельского поселения и иных флагов производится в соответствии с законодательством Российской Федерации и законодательством Воронежской области, регулирующим правоотношения в сфере геральдического обеспечения.</w:t>
      </w:r>
    </w:p>
    <w:p w:rsidR="00545B8A" w:rsidRDefault="00545B8A">
      <w:pPr>
        <w:rPr>
          <w:rFonts w:cs="Times New Roman"/>
        </w:rPr>
      </w:pPr>
      <w:r>
        <w:rPr>
          <w:rFonts w:cs="Times New Roman"/>
        </w:rPr>
        <w:t>3.3. При одновременном размещении Государственного флага Российской Федерации (или флага Воронежской области) и флага Девицкого сельского поселения  флаг Девицкого сельского поселения  располагается справа.</w:t>
      </w:r>
    </w:p>
    <w:p w:rsidR="00545B8A" w:rsidRDefault="00545B8A">
      <w:pPr>
        <w:rPr>
          <w:rFonts w:cs="Times New Roman"/>
        </w:rPr>
      </w:pPr>
      <w:r>
        <w:rPr>
          <w:rFonts w:cs="Times New Roman"/>
        </w:rPr>
        <w:t>3.4. При одновременном размещении Государственного флага Российской Федерации, флага Воронежской области и флага Девицкого сельского поселения флаг Девицкого сельского поселения  располагается справа от Государственного флага Российской Федерации.</w:t>
      </w:r>
    </w:p>
    <w:p w:rsidR="00545B8A" w:rsidRDefault="00545B8A">
      <w:pPr>
        <w:rPr>
          <w:rFonts w:cs="Times New Roman"/>
        </w:rPr>
      </w:pPr>
      <w:r>
        <w:rPr>
          <w:rFonts w:cs="Times New Roman"/>
        </w:rPr>
        <w:t>3.5. При одновременном размещении четного числа флагов (в том числе Государственного Герба, флага Воронежской области, флага Семилукского муниципального района) флаг Девицкого сельского поселения располагается справа от флага Воронежской области.</w:t>
      </w:r>
    </w:p>
    <w:p w:rsidR="00545B8A" w:rsidRDefault="00545B8A">
      <w:pPr>
        <w:rPr>
          <w:rFonts w:cs="Times New Roman"/>
        </w:rPr>
      </w:pPr>
      <w:r>
        <w:rPr>
          <w:rFonts w:cs="Times New Roman"/>
        </w:rPr>
        <w:t xml:space="preserve">3.6. При одновременном размещении нечетного числа флагов (в том числе Государственного флага Российской Федерации, флага Воронежской области, флага Семилукского муниципального района) флаг Девицкого сельского поселения располагается слева от флага Воронежской области. </w:t>
      </w:r>
    </w:p>
    <w:p w:rsidR="00545B8A" w:rsidRDefault="00545B8A">
      <w:pPr>
        <w:rPr>
          <w:rFonts w:cs="Times New Roman"/>
        </w:rPr>
      </w:pPr>
      <w:r>
        <w:rPr>
          <w:rFonts w:cs="Times New Roman"/>
        </w:rPr>
        <w:t>3.7. Расположение флагов, установленное в пунктах 3.3. – 3.6. указано «от зрителя».</w:t>
      </w:r>
    </w:p>
    <w:p w:rsidR="00545B8A" w:rsidRDefault="00545B8A">
      <w:pPr>
        <w:rPr>
          <w:rFonts w:cs="Times New Roman"/>
        </w:rPr>
      </w:pPr>
      <w:r>
        <w:rPr>
          <w:rFonts w:cs="Times New Roman"/>
        </w:rPr>
        <w:t>3.8.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Семилукского муниципального района, флага Девицкого сельского поселения размер флага Девицкого сельского поселения  не может превышать размеры других флагов.</w:t>
      </w:r>
    </w:p>
    <w:p w:rsidR="00545B8A" w:rsidRDefault="00545B8A">
      <w:pPr>
        <w:rPr>
          <w:rFonts w:cs="Times New Roman"/>
        </w:rPr>
      </w:pPr>
      <w:r>
        <w:rPr>
          <w:rFonts w:cs="Times New Roman"/>
        </w:rPr>
        <w:t>3.9.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Семилукского муниципального района, флага Девицкого сельского поселения высота размещения флага Девицкого сельского поселения  не может превышать высоту размещения других флагов.</w:t>
      </w:r>
    </w:p>
    <w:p w:rsidR="00545B8A" w:rsidRDefault="00545B8A">
      <w:pPr>
        <w:rPr>
          <w:rFonts w:cs="Times New Roman"/>
        </w:rPr>
      </w:pPr>
      <w:r>
        <w:rPr>
          <w:rFonts w:cs="Times New Roman"/>
        </w:rPr>
        <w:t>3.10.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Семилукского муниципального района,  флага Девицкого сельского поселения все флаги должны быть выполнены в единой технике.</w:t>
      </w:r>
    </w:p>
    <w:p w:rsidR="00545B8A" w:rsidRDefault="00545B8A">
      <w:pPr>
        <w:rPr>
          <w:rFonts w:cs="Times New Roman"/>
        </w:rPr>
      </w:pPr>
      <w:r>
        <w:rPr>
          <w:rFonts w:cs="Times New Roman"/>
        </w:rPr>
        <w:t xml:space="preserve">3.11. В знак траура флаг Девицкого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545B8A" w:rsidRDefault="00545B8A">
      <w:pPr>
        <w:rPr>
          <w:rFonts w:cs="Times New Roman"/>
        </w:rPr>
      </w:pPr>
      <w:r>
        <w:rPr>
          <w:rFonts w:cs="Times New Roman"/>
        </w:rPr>
        <w:t>3.12. При вертикальном вывешивании флага Девицкого сельского поселения, флаг должен быть обращен лицевой стороной к зрителям.</w:t>
      </w:r>
    </w:p>
    <w:p w:rsidR="00545B8A" w:rsidRDefault="00545B8A">
      <w:pPr>
        <w:rPr>
          <w:rFonts w:cs="Times New Roman"/>
        </w:rPr>
      </w:pPr>
      <w:r>
        <w:rPr>
          <w:rFonts w:cs="Times New Roman"/>
        </w:rPr>
        <w:t>3.13. Порядок изготовления, хранения и уничтожения флага Девицкого сельского поселения, бланков и иных носителей изображения флага Девицкого сельского поселения  устанавливается администрацией Девицкого сельского поселения.</w:t>
      </w:r>
    </w:p>
    <w:p w:rsidR="00545B8A" w:rsidRDefault="00545B8A">
      <w:pPr>
        <w:rPr>
          <w:rFonts w:cs="Times New Roman"/>
        </w:rPr>
      </w:pPr>
    </w:p>
    <w:p w:rsidR="00545B8A" w:rsidRDefault="00545B8A">
      <w:pPr>
        <w:rPr>
          <w:rFonts w:cs="Times New Roman"/>
        </w:rPr>
      </w:pPr>
      <w:r>
        <w:rPr>
          <w:rFonts w:cs="Times New Roman"/>
        </w:rPr>
        <w:t>4.</w:t>
      </w:r>
      <w:r>
        <w:rPr>
          <w:rFonts w:cs="Times New Roman"/>
        </w:rPr>
        <w:tab/>
        <w:t>Порядок использования флага  Девицкого сельского поселения.</w:t>
      </w:r>
    </w:p>
    <w:p w:rsidR="00545B8A" w:rsidRDefault="00545B8A">
      <w:pPr>
        <w:rPr>
          <w:rFonts w:cs="Times New Roman"/>
        </w:rPr>
      </w:pPr>
    </w:p>
    <w:p w:rsidR="00545B8A" w:rsidRDefault="00545B8A">
      <w:pPr>
        <w:rPr>
          <w:rFonts w:cs="Times New Roman"/>
        </w:rPr>
      </w:pPr>
      <w:r>
        <w:rPr>
          <w:rFonts w:cs="Times New Roman"/>
        </w:rPr>
        <w:t>4.1. Флаг  Девицкого сельского поселения установлен (поднят, размещен, вывешен) постоянно:</w:t>
      </w:r>
    </w:p>
    <w:p w:rsidR="00545B8A" w:rsidRDefault="00545B8A">
      <w:pPr>
        <w:rPr>
          <w:rFonts w:cs="Times New Roman"/>
        </w:rPr>
      </w:pPr>
      <w:r>
        <w:rPr>
          <w:rFonts w:cs="Times New Roman"/>
        </w:rPr>
        <w:t>1) на зданиях органов местного самоуправления  Девицкого сельского поселения, муниципальных предприятий и учреждений, находящихся в муниципальной собственности  Девицкого сельского поселения;</w:t>
      </w:r>
    </w:p>
    <w:p w:rsidR="00545B8A" w:rsidRDefault="00545B8A">
      <w:pPr>
        <w:rPr>
          <w:rFonts w:cs="Times New Roman"/>
        </w:rPr>
      </w:pPr>
      <w:r>
        <w:rPr>
          <w:rFonts w:cs="Times New Roman"/>
        </w:rPr>
        <w:t>2)  в залах заседаний Совета народных депутатов  Девицкого сельского поселения;</w:t>
      </w:r>
    </w:p>
    <w:p w:rsidR="00545B8A" w:rsidRDefault="00545B8A">
      <w:pPr>
        <w:rPr>
          <w:rFonts w:cs="Times New Roman"/>
        </w:rPr>
      </w:pPr>
      <w:r>
        <w:rPr>
          <w:rFonts w:cs="Times New Roman"/>
        </w:rPr>
        <w:t>3) в кабинетах главы  Девицкого сельского поселения, выборных должностных лиц местного самоуправления  Девицкого сельского поселения; главы администрации  Девицкого сельского поселения.</w:t>
      </w:r>
    </w:p>
    <w:p w:rsidR="00545B8A" w:rsidRDefault="00545B8A">
      <w:pPr>
        <w:rPr>
          <w:rFonts w:cs="Times New Roman"/>
        </w:rPr>
      </w:pPr>
      <w:r>
        <w:rPr>
          <w:rFonts w:cs="Times New Roman"/>
        </w:rPr>
        <w:t>4.2. Флаг  Девицкого сельского поселения устанавливается при проведении:</w:t>
      </w:r>
    </w:p>
    <w:p w:rsidR="00545B8A" w:rsidRDefault="00545B8A">
      <w:pPr>
        <w:rPr>
          <w:rFonts w:cs="Times New Roman"/>
        </w:rPr>
      </w:pPr>
      <w:r>
        <w:rPr>
          <w:rFonts w:cs="Times New Roman"/>
        </w:rPr>
        <w:t>1) протокольных и официальных мероприятий;</w:t>
      </w:r>
    </w:p>
    <w:p w:rsidR="00545B8A" w:rsidRDefault="00545B8A">
      <w:pPr>
        <w:rPr>
          <w:rFonts w:cs="Times New Roman"/>
        </w:rPr>
      </w:pPr>
      <w:r>
        <w:rPr>
          <w:rFonts w:cs="Times New Roman"/>
        </w:rPr>
        <w:t>2) торжественных мероприятий, церемоний с участием должностных лиц органов государственной власти области и государственных органов области и (или) Семилукского муниципального района, главы  Девицкого сельского поселения, официальных представителей  Девицкого сельского поселения;</w:t>
      </w:r>
    </w:p>
    <w:p w:rsidR="00545B8A" w:rsidRDefault="00545B8A">
      <w:pPr>
        <w:rPr>
          <w:rFonts w:cs="Times New Roman"/>
        </w:rPr>
      </w:pPr>
      <w:r>
        <w:rPr>
          <w:rFonts w:cs="Times New Roman"/>
        </w:rPr>
        <w:t>4.3. Флаг  Девицкого сельского поселения может устанавливаться:</w:t>
      </w:r>
    </w:p>
    <w:p w:rsidR="00545B8A" w:rsidRDefault="00545B8A">
      <w:pPr>
        <w:rPr>
          <w:rFonts w:cs="Times New Roman"/>
        </w:rPr>
      </w:pPr>
      <w:r>
        <w:rPr>
          <w:rFonts w:cs="Times New Roman"/>
        </w:rPr>
        <w:t>1) в кабинетах руководителей структурных подразделений администрации  Девицкого сельского поселения и их заместителей; первых заместителей и заместителей главы администрации  Девицкого сельского поселения; руководителей отраслевых, структурных подразделений администрации  Девицкого сельского поселения; руководителей муниципальных предприятий, учреждений и организаций, находящихся в муниципальной собственности  Девицкого сельского поселения и их заместителей;</w:t>
      </w:r>
    </w:p>
    <w:p w:rsidR="00545B8A" w:rsidRDefault="00545B8A">
      <w:pPr>
        <w:rPr>
          <w:rFonts w:cs="Times New Roman"/>
        </w:rPr>
      </w:pPr>
      <w:r>
        <w:rPr>
          <w:rFonts w:cs="Times New Roman"/>
        </w:rPr>
        <w:t>2) на транспортных средствах главы  Девицкого сельского поселения, пассажирском транспорте и другом имуществе, предназначенном для транспортного обслуживания населения  Девицкого сельского поселения;</w:t>
      </w:r>
    </w:p>
    <w:p w:rsidR="00545B8A" w:rsidRDefault="00545B8A">
      <w:pPr>
        <w:rPr>
          <w:rFonts w:cs="Times New Roman"/>
        </w:rPr>
      </w:pPr>
      <w:r>
        <w:rPr>
          <w:rFonts w:cs="Times New Roman"/>
        </w:rPr>
        <w:t>3) на жилых домах в дни государственных праздников, торжественных мероприятий, проводимых органами местного самоуправления  Девицкого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545B8A" w:rsidRDefault="00545B8A">
      <w:pPr>
        <w:rPr>
          <w:rFonts w:cs="Times New Roman"/>
        </w:rPr>
      </w:pPr>
      <w:r>
        <w:rPr>
          <w:rFonts w:cs="Times New Roman"/>
        </w:rPr>
        <w:t>4.4. Многоцветное изображение флага  Девицкого сельского поселения может размещаться:</w:t>
      </w:r>
    </w:p>
    <w:p w:rsidR="00545B8A" w:rsidRDefault="00545B8A">
      <w:pPr>
        <w:rPr>
          <w:rFonts w:cs="Times New Roman"/>
        </w:rPr>
      </w:pPr>
      <w:r>
        <w:rPr>
          <w:rFonts w:cs="Times New Roman"/>
        </w:rPr>
        <w:t>1) на форме спортивных команд и отдельных спортсменов, представляющих Девицкое сельское поселение;</w:t>
      </w:r>
    </w:p>
    <w:p w:rsidR="00545B8A" w:rsidRDefault="00545B8A">
      <w:pPr>
        <w:rPr>
          <w:rFonts w:cs="Times New Roman"/>
        </w:rPr>
      </w:pPr>
      <w:r>
        <w:rPr>
          <w:rFonts w:cs="Times New Roman"/>
        </w:rPr>
        <w:t>2) на заставках местных телевизионных программ;</w:t>
      </w:r>
    </w:p>
    <w:p w:rsidR="00545B8A" w:rsidRDefault="00545B8A">
      <w:pPr>
        <w:rPr>
          <w:rFonts w:cs="Times New Roman"/>
        </w:rPr>
      </w:pPr>
      <w:r>
        <w:rPr>
          <w:rFonts w:cs="Times New Roman"/>
        </w:rPr>
        <w:t>3) на официальных сайтах органов местного самоуправления  Девицкого сельского поселения в сети Интернет;</w:t>
      </w:r>
    </w:p>
    <w:p w:rsidR="00545B8A" w:rsidRDefault="00545B8A">
      <w:pPr>
        <w:rPr>
          <w:rFonts w:cs="Times New Roman"/>
        </w:rPr>
      </w:pPr>
      <w:r>
        <w:rPr>
          <w:rFonts w:cs="Times New Roman"/>
        </w:rPr>
        <w:t>4) на пассажирском транспорте  Девицкого сельского поселения.</w:t>
      </w:r>
    </w:p>
    <w:p w:rsidR="00545B8A" w:rsidRDefault="00545B8A">
      <w:pPr>
        <w:rPr>
          <w:rFonts w:cs="Times New Roman"/>
        </w:rPr>
      </w:pPr>
      <w:r>
        <w:rPr>
          <w:rFonts w:cs="Times New Roman"/>
        </w:rPr>
        <w:t>5) на бланках удостоверений лиц, осуществляющих службу на должностях в органах местного самоуправления, муниципальных служащих, депутатов Совета народных депутатов  Девицкого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Девицкого сельского поселения;</w:t>
      </w:r>
    </w:p>
    <w:p w:rsidR="00545B8A" w:rsidRDefault="00545B8A">
      <w:pPr>
        <w:rPr>
          <w:rFonts w:cs="Times New Roman"/>
        </w:rPr>
      </w:pPr>
      <w:r>
        <w:rPr>
          <w:rFonts w:cs="Times New Roman"/>
        </w:rPr>
        <w:t>6) на бланках удостоверений к знакам различия, знакам отличия, установленных муниципальными правовыми актами;</w:t>
      </w:r>
    </w:p>
    <w:p w:rsidR="00545B8A" w:rsidRDefault="00545B8A">
      <w:pPr>
        <w:rPr>
          <w:rFonts w:cs="Times New Roman"/>
        </w:rPr>
      </w:pPr>
      <w:r>
        <w:rPr>
          <w:rFonts w:cs="Times New Roman"/>
        </w:rPr>
        <w:t>7) на визитных карточках лиц, осуществляющих службу на должностях в органах местного самоуправления, муниципальных служащих, депутатов Совета народных депутатов  Девицкого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Девицкого сельского поселения.</w:t>
      </w:r>
    </w:p>
    <w:p w:rsidR="00545B8A" w:rsidRDefault="00545B8A">
      <w:pPr>
        <w:rPr>
          <w:rFonts w:cs="Times New Roman"/>
        </w:rPr>
      </w:pPr>
      <w:r>
        <w:rPr>
          <w:rFonts w:cs="Times New Roman"/>
        </w:rPr>
        <w:t>8) на официальных периодических печатных изданиях, учредителями которых являются органы местного самоуправления  Девицкого сельского поселения, предприятия, учреждения и организации, находящиеся в муниципальной собственности  Девицкого сельского поселения, муниципальные унитарные предприятия  Девицкого сельского поселения;</w:t>
      </w:r>
    </w:p>
    <w:p w:rsidR="00545B8A" w:rsidRDefault="00545B8A">
      <w:pPr>
        <w:rPr>
          <w:rFonts w:cs="Times New Roman"/>
        </w:rPr>
      </w:pPr>
      <w:r>
        <w:rPr>
          <w:rFonts w:cs="Times New Roman"/>
        </w:rPr>
        <w:t>9) на знаках различия, знаках отличия, установленных муниципальными правовыми актами;</w:t>
      </w:r>
    </w:p>
    <w:p w:rsidR="00545B8A" w:rsidRDefault="00545B8A">
      <w:pPr>
        <w:rPr>
          <w:rFonts w:cs="Times New Roman"/>
        </w:rPr>
      </w:pPr>
      <w:r>
        <w:rPr>
          <w:rFonts w:cs="Times New Roman"/>
        </w:rPr>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Девицкого сельского поселения;</w:t>
      </w:r>
    </w:p>
    <w:p w:rsidR="00545B8A" w:rsidRDefault="00545B8A">
      <w:pPr>
        <w:rPr>
          <w:rFonts w:cs="Times New Roman"/>
        </w:rPr>
      </w:pPr>
      <w:r>
        <w:rPr>
          <w:rFonts w:cs="Times New Roman"/>
        </w:rPr>
        <w:t>4.5. Флаг  Девицкого сельского поселения может быть использован в качестве основы для разработки наград и почетных званий  Девицкого сельского поселения.</w:t>
      </w:r>
    </w:p>
    <w:p w:rsidR="00545B8A" w:rsidRDefault="00545B8A">
      <w:pPr>
        <w:rPr>
          <w:rFonts w:cs="Times New Roman"/>
        </w:rPr>
      </w:pPr>
      <w:r>
        <w:rPr>
          <w:rFonts w:cs="Times New Roman"/>
        </w:rPr>
        <w:t>4.6. Размещение флага  Девицкого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Девицкого сельского поселения.</w:t>
      </w:r>
    </w:p>
    <w:p w:rsidR="00545B8A" w:rsidRDefault="00545B8A">
      <w:pPr>
        <w:rPr>
          <w:rFonts w:cs="Times New Roman"/>
        </w:rPr>
      </w:pPr>
      <w:r>
        <w:rPr>
          <w:rFonts w:cs="Times New Roman"/>
        </w:rPr>
        <w:t>4.7. Размещение флага  Девицкого сельского поселения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Девицкого сельского поселения, в порядке, установленном муниципальными правовыми актами  Девицкого сельского поселения.</w:t>
      </w:r>
    </w:p>
    <w:p w:rsidR="00545B8A" w:rsidRDefault="00545B8A">
      <w:pPr>
        <w:rPr>
          <w:rFonts w:cs="Times New Roman"/>
        </w:rPr>
      </w:pPr>
    </w:p>
    <w:p w:rsidR="00545B8A" w:rsidRDefault="00545B8A">
      <w:pPr>
        <w:rPr>
          <w:rFonts w:cs="Times New Roman"/>
        </w:rPr>
      </w:pPr>
      <w:r>
        <w:rPr>
          <w:rFonts w:cs="Times New Roman"/>
        </w:rPr>
        <w:t>5. Контроль и ответственность за нарушение настоящего Положения</w:t>
      </w:r>
    </w:p>
    <w:p w:rsidR="00545B8A" w:rsidRDefault="00545B8A">
      <w:pPr>
        <w:rPr>
          <w:rFonts w:cs="Times New Roman"/>
        </w:rPr>
      </w:pPr>
    </w:p>
    <w:p w:rsidR="00545B8A" w:rsidRDefault="00545B8A">
      <w:pPr>
        <w:rPr>
          <w:rFonts w:cs="Times New Roman"/>
        </w:rPr>
      </w:pPr>
      <w:r>
        <w:rPr>
          <w:rFonts w:cs="Times New Roman"/>
        </w:rPr>
        <w:t>5.1. Контроль соблюдения установленных настоящим Положением норм возлагается на управление делами администрации  Девицкого сельского поселения.</w:t>
      </w:r>
    </w:p>
    <w:p w:rsidR="00545B8A" w:rsidRDefault="00545B8A">
      <w:pPr>
        <w:rPr>
          <w:rFonts w:cs="Times New Roman"/>
        </w:rPr>
      </w:pPr>
      <w:r>
        <w:rPr>
          <w:rFonts w:cs="Times New Roman"/>
        </w:rPr>
        <w:t>5.2. Ответственность за искажение флага  Девицкого сельского поселения или его изображения, установленного настоящим Положением, несет исполнитель допущенных искажений.</w:t>
      </w:r>
    </w:p>
    <w:p w:rsidR="00545B8A" w:rsidRDefault="00545B8A">
      <w:pPr>
        <w:rPr>
          <w:rFonts w:cs="Times New Roman"/>
        </w:rPr>
      </w:pPr>
      <w:r>
        <w:rPr>
          <w:rFonts w:cs="Times New Roman"/>
        </w:rPr>
        <w:t>5.3. Нарушениями норм использования и (или) размещения флага  Девицкого сельского поселения или его изображения являются:</w:t>
      </w:r>
    </w:p>
    <w:p w:rsidR="00545B8A" w:rsidRDefault="00545B8A">
      <w:pPr>
        <w:rPr>
          <w:rFonts w:cs="Times New Roman"/>
        </w:rPr>
      </w:pPr>
      <w:r>
        <w:rPr>
          <w:rFonts w:cs="Times New Roman"/>
        </w:rPr>
        <w:t>1) использование флага  Девицкого сельского поселения, в качестве основы гербов, эмблем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545B8A" w:rsidRDefault="00545B8A">
      <w:pPr>
        <w:rPr>
          <w:rFonts w:cs="Times New Roman"/>
        </w:rPr>
      </w:pPr>
      <w:r>
        <w:rPr>
          <w:rFonts w:cs="Times New Roman"/>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545B8A" w:rsidRDefault="00545B8A">
      <w:pPr>
        <w:rPr>
          <w:rFonts w:cs="Times New Roman"/>
        </w:rPr>
      </w:pPr>
      <w:r>
        <w:rPr>
          <w:rFonts w:cs="Times New Roman"/>
        </w:rPr>
        <w:t>3) искажение флага  Девицкого сельского поселения или его изображения, установленного в пункте 2.1. части 2 настоящего Положения;</w:t>
      </w:r>
    </w:p>
    <w:p w:rsidR="00545B8A" w:rsidRDefault="00545B8A">
      <w:pPr>
        <w:rPr>
          <w:rFonts w:cs="Times New Roman"/>
        </w:rPr>
      </w:pPr>
      <w:r>
        <w:rPr>
          <w:rFonts w:cs="Times New Roman"/>
        </w:rPr>
        <w:t>4) использование флага  Девицкого сельского поселения или его изображения с нарушением норм, установленных настоящим Положением;</w:t>
      </w:r>
    </w:p>
    <w:p w:rsidR="00545B8A" w:rsidRDefault="00545B8A">
      <w:pPr>
        <w:rPr>
          <w:rFonts w:cs="Times New Roman"/>
        </w:rPr>
      </w:pPr>
      <w:r>
        <w:rPr>
          <w:rFonts w:cs="Times New Roman"/>
        </w:rPr>
        <w:t>5) изготовление флага  Девицкого сельского поселения или его изображение с искажением и (или) изменением композиции или цветов, выходящим за пределы вексиллологически допустимого;</w:t>
      </w:r>
    </w:p>
    <w:p w:rsidR="00545B8A" w:rsidRDefault="00545B8A">
      <w:pPr>
        <w:rPr>
          <w:rFonts w:cs="Times New Roman"/>
        </w:rPr>
      </w:pPr>
      <w:r>
        <w:rPr>
          <w:rFonts w:cs="Times New Roman"/>
        </w:rPr>
        <w:t>6) надругательство над флагом  Девицкого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545B8A" w:rsidRDefault="00545B8A">
      <w:pPr>
        <w:rPr>
          <w:rFonts w:cs="Times New Roman"/>
        </w:rPr>
      </w:pPr>
      <w:r>
        <w:rPr>
          <w:rFonts w:cs="Times New Roman"/>
        </w:rPr>
        <w:t>7) умышленное повреждение флага  Девицкого сельского поселения.</w:t>
      </w:r>
    </w:p>
    <w:p w:rsidR="00545B8A" w:rsidRDefault="00545B8A">
      <w:pPr>
        <w:rPr>
          <w:rFonts w:cs="Times New Roman"/>
        </w:rPr>
      </w:pPr>
      <w:r>
        <w:rPr>
          <w:rFonts w:cs="Times New Roman"/>
        </w:rPr>
        <w:t>5.4. Производство по делам об административных правонарушениях, предусмотренных пунктом 5.3, осуществляется в порядке, установленном Кодексом Российской Федерации об административных правонарушениях и Законами Воронежской области.</w:t>
      </w:r>
    </w:p>
    <w:p w:rsidR="00545B8A" w:rsidRDefault="00545B8A">
      <w:pPr>
        <w:rPr>
          <w:rFonts w:cs="Times New Roman"/>
        </w:rPr>
      </w:pPr>
    </w:p>
    <w:p w:rsidR="00545B8A" w:rsidRDefault="00545B8A">
      <w:pPr>
        <w:rPr>
          <w:rFonts w:cs="Times New Roman"/>
        </w:rPr>
      </w:pPr>
      <w:r>
        <w:rPr>
          <w:rFonts w:cs="Times New Roman"/>
        </w:rPr>
        <w:t>6. Заключительные положения</w:t>
      </w:r>
    </w:p>
    <w:p w:rsidR="00545B8A" w:rsidRDefault="00545B8A">
      <w:pPr>
        <w:rPr>
          <w:rFonts w:cs="Times New Roman"/>
        </w:rPr>
      </w:pPr>
    </w:p>
    <w:p w:rsidR="00545B8A" w:rsidRDefault="00545B8A">
      <w:pPr>
        <w:rPr>
          <w:rFonts w:cs="Times New Roman"/>
        </w:rPr>
      </w:pPr>
      <w:r>
        <w:rPr>
          <w:rFonts w:cs="Times New Roman"/>
        </w:rPr>
        <w:t>6.1. Внесение в композицию флага  Девицкого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545B8A" w:rsidRDefault="00545B8A">
      <w:pPr>
        <w:rPr>
          <w:rFonts w:cs="Times New Roman"/>
        </w:rPr>
      </w:pPr>
      <w:r>
        <w:rPr>
          <w:rFonts w:cs="Times New Roman"/>
        </w:rPr>
        <w:t>6.2. Право использования флага  Девицкого сельского поселения, с момента утверждения его Советом народных депутатов в качестве официального символа, принадлежит органам местного самоуправления  Девицкого сельского поселения.</w:t>
      </w:r>
    </w:p>
    <w:p w:rsidR="00545B8A" w:rsidRDefault="00545B8A">
      <w:pPr>
        <w:rPr>
          <w:rFonts w:cs="Times New Roman"/>
        </w:rPr>
      </w:pPr>
      <w:r>
        <w:rPr>
          <w:rFonts w:cs="Times New Roman"/>
        </w:rPr>
        <w:t>6.3. Флаг  Девицкого сельского поселения, с момента утверждения его Советом народных депутатов в качестве официального символа, согласно части Четвертой Гражданского кодекса Российской Федерации «Об авторском праве и смежных правах», авторским правом не охраняется.</w:t>
      </w:r>
    </w:p>
    <w:p w:rsidR="00545B8A" w:rsidRDefault="00545B8A">
      <w:pPr>
        <w:rPr>
          <w:rFonts w:cs="Times New Roman"/>
        </w:rPr>
      </w:pPr>
      <w:r>
        <w:rPr>
          <w:rFonts w:cs="Times New Roman"/>
        </w:rPr>
        <w:t>6.4. Настоящее Положение вступает в силу со дня его официального опубликования.</w:t>
      </w:r>
    </w:p>
    <w:p w:rsidR="00545B8A" w:rsidRDefault="00545B8A">
      <w:pPr>
        <w:rPr>
          <w:rFonts w:cs="Times New Roman"/>
        </w:rPr>
      </w:pPr>
    </w:p>
    <w:p w:rsidR="00545B8A" w:rsidRDefault="00545B8A">
      <w:pPr>
        <w:rPr>
          <w:rFonts w:cs="Times New Roman"/>
          <w:i/>
          <w:iCs/>
        </w:rPr>
      </w:pPr>
      <w:r>
        <w:rPr>
          <w:rFonts w:cs="Times New Roman"/>
          <w:i/>
          <w:iCs/>
        </w:rPr>
        <w:t>Приложение: многоцветный рисунок флага  Девицкого сельского поселения.</w:t>
      </w: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i/>
          <w:iCs/>
        </w:rPr>
      </w:pPr>
      <w:r>
        <w:rPr>
          <w:rFonts w:cs="Times New Roman"/>
          <w:i/>
          <w:iCs/>
        </w:rPr>
        <w:t>01.06.2012г.                                                                                с. Девица</w:t>
      </w:r>
    </w:p>
    <w:p w:rsidR="00545B8A" w:rsidRDefault="00545B8A">
      <w:pPr>
        <w:rPr>
          <w:rFonts w:cs="Times New Roman"/>
        </w:rPr>
      </w:pPr>
    </w:p>
    <w:p w:rsidR="00545B8A" w:rsidRDefault="00545B8A">
      <w:pPr>
        <w:rPr>
          <w:rFonts w:cs="Times New Roman"/>
        </w:rPr>
      </w:pPr>
    </w:p>
    <w:p w:rsidR="00545B8A" w:rsidRDefault="00545B8A">
      <w:pPr>
        <w:jc w:val="center"/>
        <w:rPr>
          <w:rFonts w:ascii="Arial" w:hAnsi="Arial" w:cs="Arial"/>
          <w:b/>
          <w:bCs/>
          <w:color w:val="3366FF"/>
          <w:sz w:val="28"/>
          <w:szCs w:val="28"/>
        </w:rPr>
      </w:pPr>
      <w:r>
        <w:rPr>
          <w:rFonts w:ascii="Arial" w:hAnsi="Arial" w:cs="Arial"/>
          <w:b/>
          <w:bCs/>
          <w:color w:val="3366FF"/>
          <w:sz w:val="28"/>
          <w:szCs w:val="28"/>
        </w:rPr>
        <w:t>А  К  Т</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 xml:space="preserve">Об обнародовании решения № 127  принятого на 22 -м  заседании </w:t>
      </w:r>
    </w:p>
    <w:p w:rsidR="00545B8A" w:rsidRDefault="00545B8A">
      <w:pPr>
        <w:jc w:val="center"/>
        <w:rPr>
          <w:rFonts w:ascii="Arial" w:hAnsi="Arial" w:cs="Arial"/>
          <w:b/>
          <w:bCs/>
          <w:color w:val="3366FF"/>
          <w:sz w:val="28"/>
          <w:szCs w:val="28"/>
        </w:rPr>
      </w:pPr>
      <w:r>
        <w:rPr>
          <w:rFonts w:ascii="Arial" w:hAnsi="Arial" w:cs="Arial"/>
          <w:b/>
          <w:bCs/>
          <w:color w:val="3366FF"/>
          <w:sz w:val="28"/>
          <w:szCs w:val="28"/>
        </w:rPr>
        <w:t>22-ой сессии Совета народных депутатов Девицкого сельского поселения Семилукского муниципального района Воронежской области от 31 мая     2012 года</w:t>
      </w:r>
    </w:p>
    <w:p w:rsidR="00545B8A" w:rsidRDefault="00545B8A">
      <w:pPr>
        <w:rPr>
          <w:rFonts w:cs="Times New Roman"/>
        </w:rPr>
      </w:pPr>
    </w:p>
    <w:p w:rsidR="00545B8A" w:rsidRDefault="00545B8A">
      <w:pPr>
        <w:rPr>
          <w:rFonts w:cs="Times New Roman"/>
        </w:rPr>
      </w:pPr>
      <w:r>
        <w:rPr>
          <w:rFonts w:cs="Times New Roman"/>
        </w:rPr>
        <w:t>Мы, нижеподписавшиеся:</w:t>
      </w:r>
    </w:p>
    <w:p w:rsidR="00545B8A" w:rsidRDefault="00545B8A">
      <w:pPr>
        <w:rPr>
          <w:rFonts w:cs="Times New Roman"/>
        </w:rPr>
      </w:pPr>
      <w:r>
        <w:rPr>
          <w:rFonts w:cs="Times New Roman"/>
        </w:rPr>
        <w:t xml:space="preserve">  -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      </w:t>
      </w:r>
    </w:p>
    <w:p w:rsidR="00545B8A" w:rsidRDefault="00545B8A">
      <w:pPr>
        <w:rPr>
          <w:rFonts w:cs="Times New Roman"/>
        </w:rPr>
      </w:pPr>
      <w:r>
        <w:rPr>
          <w:rFonts w:cs="Times New Roman"/>
        </w:rPr>
        <w:t xml:space="preserve"> –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Ровенки д.43 .</w:t>
      </w:r>
    </w:p>
    <w:p w:rsidR="00545B8A" w:rsidRDefault="00545B8A">
      <w:pPr>
        <w:rPr>
          <w:rFonts w:cs="Times New Roman"/>
        </w:rPr>
      </w:pPr>
      <w:r>
        <w:rPr>
          <w:rFonts w:cs="Times New Roman"/>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село Девица улица Танкистов д.62 </w:t>
      </w:r>
    </w:p>
    <w:p w:rsidR="00545B8A" w:rsidRDefault="00545B8A">
      <w:pPr>
        <w:rPr>
          <w:rFonts w:cs="Times New Roman"/>
        </w:rPr>
      </w:pPr>
      <w:r>
        <w:rPr>
          <w:rFonts w:cs="Times New Roman"/>
        </w:rPr>
        <w:t>обнародовали копию проекта решения № 127 «О флаге муниципального образования Девицкое сельское поселение Семилукского муниципального района»</w:t>
      </w:r>
    </w:p>
    <w:p w:rsidR="00545B8A" w:rsidRDefault="00545B8A">
      <w:pPr>
        <w:rPr>
          <w:rFonts w:cs="Times New Roman"/>
        </w:rPr>
      </w:pPr>
      <w:r>
        <w:rPr>
          <w:rFonts w:cs="Times New Roman"/>
        </w:rPr>
        <w:t>принятого на 22-м заседании 22-й сессии  Совета народных депутатов Девицкого сельского поселения Семилукского муниципального района  Воронежской области от 31 мая  2012  года.</w:t>
      </w:r>
    </w:p>
    <w:p w:rsidR="00545B8A" w:rsidRDefault="00545B8A">
      <w:pPr>
        <w:rPr>
          <w:rFonts w:cs="Times New Roman"/>
        </w:rPr>
      </w:pPr>
      <w:r>
        <w:rPr>
          <w:rFonts w:cs="Times New Roman"/>
        </w:rPr>
        <w:t>Обнародование произведено путем размещения на информационных стендах.</w:t>
      </w:r>
    </w:p>
    <w:p w:rsidR="00545B8A" w:rsidRDefault="00545B8A">
      <w:pPr>
        <w:rPr>
          <w:rFonts w:cs="Times New Roman"/>
        </w:rPr>
      </w:pPr>
      <w:r>
        <w:rPr>
          <w:rFonts w:cs="Times New Roman"/>
        </w:rPr>
        <w:t>О чем составлен акт.</w:t>
      </w:r>
    </w:p>
    <w:p w:rsidR="00545B8A" w:rsidRDefault="00545B8A">
      <w:pPr>
        <w:rPr>
          <w:rFonts w:cs="Times New Roman"/>
        </w:rPr>
      </w:pPr>
    </w:p>
    <w:p w:rsidR="00545B8A" w:rsidRDefault="00545B8A">
      <w:pPr>
        <w:rPr>
          <w:rFonts w:cs="Times New Roman"/>
        </w:rPr>
      </w:pPr>
    </w:p>
    <w:p w:rsidR="00545B8A" w:rsidRDefault="00545B8A">
      <w:pPr>
        <w:rPr>
          <w:rFonts w:cs="Times New Roman"/>
        </w:rPr>
      </w:pPr>
      <w:r>
        <w:rPr>
          <w:rFonts w:cs="Times New Roman"/>
        </w:rPr>
        <w:t xml:space="preserve">Подписи:                               _____________________ Трепалина О.Н.   </w:t>
      </w:r>
    </w:p>
    <w:p w:rsidR="00545B8A" w:rsidRDefault="00545B8A">
      <w:pPr>
        <w:rPr>
          <w:rFonts w:cs="Times New Roman"/>
        </w:rPr>
      </w:pPr>
    </w:p>
    <w:p w:rsidR="00545B8A" w:rsidRDefault="00545B8A">
      <w:pPr>
        <w:rPr>
          <w:rFonts w:cs="Times New Roman"/>
        </w:rPr>
      </w:pPr>
      <w:r>
        <w:rPr>
          <w:rFonts w:cs="Times New Roman"/>
        </w:rPr>
        <w:t>Подписи:                               _____________________ Соболева Н.Н.</w:t>
      </w:r>
    </w:p>
    <w:p w:rsidR="00545B8A" w:rsidRDefault="00545B8A">
      <w:pPr>
        <w:rPr>
          <w:rFonts w:cs="Times New Roman"/>
        </w:rPr>
      </w:pPr>
    </w:p>
    <w:p w:rsidR="00545B8A" w:rsidRDefault="00545B8A">
      <w:pPr>
        <w:rPr>
          <w:rFonts w:cs="Times New Roman"/>
        </w:rPr>
      </w:pPr>
      <w:r>
        <w:rPr>
          <w:rFonts w:cs="Times New Roman"/>
        </w:rPr>
        <w:t xml:space="preserve">Подписи:                               _____________________ Беленова И.А. </w:t>
      </w: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p w:rsidR="00545B8A" w:rsidRDefault="00545B8A">
      <w:pPr>
        <w:rPr>
          <w:rFonts w:cs="Times New Roman"/>
        </w:rPr>
      </w:pPr>
    </w:p>
    <w:sectPr w:rsidR="00545B8A" w:rsidSect="00545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5653E"/>
    <w:multiLevelType w:val="hybridMultilevel"/>
    <w:tmpl w:val="4DD68956"/>
    <w:lvl w:ilvl="0" w:tplc="04069734">
      <w:start w:val="1"/>
      <w:numFmt w:val="decimal"/>
      <w:lvlText w:val="%1."/>
      <w:lvlJc w:val="left"/>
      <w:pPr>
        <w:ind w:left="2540" w:hanging="555"/>
      </w:pPr>
      <w:rPr>
        <w:rFonts w:ascii="Times New Roman" w:hAnsi="Times New Roman" w:hint="default"/>
      </w:rPr>
    </w:lvl>
    <w:lvl w:ilvl="1" w:tplc="04190019">
      <w:start w:val="1"/>
      <w:numFmt w:val="lowerLetter"/>
      <w:lvlText w:val="%2."/>
      <w:lvlJc w:val="left"/>
      <w:pPr>
        <w:ind w:left="1800" w:hanging="360"/>
      </w:pPr>
      <w:rPr>
        <w:rFonts w:ascii="Times New Roman" w:hAnsi="Times New Roman"/>
      </w:rPr>
    </w:lvl>
    <w:lvl w:ilvl="2" w:tplc="0419001B">
      <w:start w:val="1"/>
      <w:numFmt w:val="lowerRoman"/>
      <w:lvlText w:val="%3."/>
      <w:lvlJc w:val="right"/>
      <w:pPr>
        <w:ind w:left="2520" w:hanging="180"/>
      </w:pPr>
      <w:rPr>
        <w:rFonts w:ascii="Times New Roman" w:hAnsi="Times New Roman"/>
      </w:rPr>
    </w:lvl>
    <w:lvl w:ilvl="3" w:tplc="0419000F">
      <w:start w:val="1"/>
      <w:numFmt w:val="decimal"/>
      <w:lvlText w:val="%4."/>
      <w:lvlJc w:val="left"/>
      <w:pPr>
        <w:ind w:left="3240" w:hanging="360"/>
      </w:pPr>
      <w:rPr>
        <w:rFonts w:ascii="Times New Roman" w:hAnsi="Times New Roman"/>
      </w:rPr>
    </w:lvl>
    <w:lvl w:ilvl="4" w:tplc="04190019">
      <w:start w:val="1"/>
      <w:numFmt w:val="lowerLetter"/>
      <w:lvlText w:val="%5."/>
      <w:lvlJc w:val="left"/>
      <w:pPr>
        <w:ind w:left="3960" w:hanging="360"/>
      </w:pPr>
      <w:rPr>
        <w:rFonts w:ascii="Times New Roman" w:hAnsi="Times New Roman"/>
      </w:rPr>
    </w:lvl>
    <w:lvl w:ilvl="5" w:tplc="0419001B">
      <w:start w:val="1"/>
      <w:numFmt w:val="lowerRoman"/>
      <w:lvlText w:val="%6."/>
      <w:lvlJc w:val="right"/>
      <w:pPr>
        <w:ind w:left="4680" w:hanging="180"/>
      </w:pPr>
      <w:rPr>
        <w:rFonts w:ascii="Times New Roman" w:hAnsi="Times New Roman"/>
      </w:rPr>
    </w:lvl>
    <w:lvl w:ilvl="6" w:tplc="0419000F">
      <w:start w:val="1"/>
      <w:numFmt w:val="decimal"/>
      <w:lvlText w:val="%7."/>
      <w:lvlJc w:val="left"/>
      <w:pPr>
        <w:ind w:left="5400" w:hanging="360"/>
      </w:pPr>
      <w:rPr>
        <w:rFonts w:ascii="Times New Roman" w:hAnsi="Times New Roman"/>
      </w:rPr>
    </w:lvl>
    <w:lvl w:ilvl="7" w:tplc="04190019">
      <w:start w:val="1"/>
      <w:numFmt w:val="lowerLetter"/>
      <w:lvlText w:val="%8."/>
      <w:lvlJc w:val="left"/>
      <w:pPr>
        <w:ind w:left="6120" w:hanging="360"/>
      </w:pPr>
      <w:rPr>
        <w:rFonts w:ascii="Times New Roman" w:hAnsi="Times New Roman"/>
      </w:rPr>
    </w:lvl>
    <w:lvl w:ilvl="8" w:tplc="0419001B">
      <w:start w:val="1"/>
      <w:numFmt w:val="lowerRoman"/>
      <w:lvlText w:val="%9."/>
      <w:lvlJc w:val="right"/>
      <w:pPr>
        <w:ind w:left="6840"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B8A"/>
    <w:rsid w:val="00545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720"/>
      <w:jc w:val="both"/>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Pr>
      <w:sz w:val="28"/>
      <w:szCs w:val="28"/>
    </w:rPr>
  </w:style>
  <w:style w:type="character" w:customStyle="1" w:styleId="BodyText3Char">
    <w:name w:val="Body Text 3 Char"/>
    <w:basedOn w:val="DefaultParagraphFont"/>
    <w:link w:val="BodyText3"/>
    <w:uiPriority w:val="99"/>
    <w:rPr>
      <w:rFonts w:ascii="Times New Roman" w:hAnsi="Times New Roman" w:cs="Times New Roman"/>
      <w:sz w:val="24"/>
      <w:szCs w:val="24"/>
      <w:lang w:eastAsia="ru-RU"/>
    </w:rPr>
  </w:style>
  <w:style w:type="paragraph" w:styleId="BodyTextIndent2">
    <w:name w:val="Body Text Indent 2"/>
    <w:basedOn w:val="Normal"/>
    <w:link w:val="BodyTextIndent2Char"/>
    <w:uiPriority w:val="99"/>
    <w:rPr>
      <w:sz w:val="28"/>
      <w:szCs w:val="28"/>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lang w:eastAsia="ru-RU"/>
    </w:rPr>
  </w:style>
  <w:style w:type="paragraph" w:customStyle="1" w:styleId="a">
    <w:name w:val="Наименование"/>
    <w:next w:val="Normal"/>
    <w:uiPriority w:val="99"/>
    <w:pPr>
      <w:jc w:val="center"/>
    </w:pPr>
    <w:rPr>
      <w:rFonts w:ascii="Times New Roman" w:hAnsi="Times New Roman"/>
      <w:b/>
      <w:bCs/>
      <w:sz w:val="24"/>
      <w:szCs w:val="24"/>
    </w:rPr>
  </w:style>
  <w:style w:type="paragraph" w:customStyle="1" w:styleId="a0">
    <w:name w:val="статьи"/>
    <w:basedOn w:val="Normal"/>
    <w:uiPriority w:val="99"/>
    <w:pPr>
      <w:spacing w:after="600"/>
    </w:pPr>
    <w:rPr>
      <w:b/>
      <w:bCs/>
    </w:rPr>
  </w:style>
  <w:style w:type="character" w:customStyle="1" w:styleId="a1">
    <w:name w:val="статьи Знак"/>
    <w:basedOn w:val="DefaultParagraphFont"/>
    <w:uiPriority w:val="99"/>
    <w:rPr>
      <w:rFonts w:ascii="Times New Roman" w:hAnsi="Times New Roman" w:cs="Times New Roman"/>
      <w:b/>
      <w:bCs/>
      <w:sz w:val="24"/>
      <w:szCs w:val="24"/>
      <w:lang w:eastAsia="ru-RU"/>
    </w:rPr>
  </w:style>
  <w:style w:type="paragraph" w:customStyle="1" w:styleId="a2">
    <w:name w:val="НАзвание главы"/>
    <w:uiPriority w:val="99"/>
    <w:pPr>
      <w:ind w:firstLine="720"/>
    </w:pPr>
    <w:rPr>
      <w:rFonts w:ascii="Times New Roman" w:hAnsi="Times New Roman"/>
      <w:b/>
      <w:bCs/>
      <w:sz w:val="24"/>
      <w:szCs w:val="24"/>
    </w:rPr>
  </w:style>
  <w:style w:type="character" w:customStyle="1" w:styleId="a3">
    <w:name w:val="НАзвание главы Знак"/>
    <w:basedOn w:val="DefaultParagraphFont"/>
    <w:uiPriority w:val="99"/>
    <w:rPr>
      <w:rFonts w:ascii="Times New Roman" w:hAnsi="Times New Roman" w:cs="Times New Roman"/>
      <w:b/>
      <w:bCs/>
      <w:sz w:val="24"/>
      <w:szCs w:val="24"/>
      <w:lang w:val="ru-RU" w:eastAsia="ru-RU"/>
    </w:rPr>
  </w:style>
  <w:style w:type="paragraph" w:styleId="NoSpacing">
    <w:name w:val="No Spacing"/>
    <w:uiPriority w:val="99"/>
    <w:qFormat/>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2486</Words>
  <Characters>14172</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Пользователь</dc:creator>
  <cp:keywords/>
  <dc:description/>
  <cp:lastModifiedBy>Ломанцов Виктор Анатольевич</cp:lastModifiedBy>
  <cp:revision>2</cp:revision>
  <cp:lastPrinted>2012-06-04T10:19:00Z</cp:lastPrinted>
  <dcterms:created xsi:type="dcterms:W3CDTF">2012-09-14T08:42:00Z</dcterms:created>
  <dcterms:modified xsi:type="dcterms:W3CDTF">2012-09-14T08:42:00Z</dcterms:modified>
</cp:coreProperties>
</file>