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МУНИЦИПАЛЬНЫЙ СОВЕТ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внутригородского муниципального образования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Санкт- Петербурга поселка Петро-Славянка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196642, Санкт-Петербург, пос. Петро-Славянка,  ул. Труда, 1 тел./факс 462-13-04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e-mail: maps@pochtarf.ru ОКПО 49008119  ОКАТО 40277552000 ИНН/КПП 7817032637/781701001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«06» февраля 2012 г. № 2/4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(в ред. Решения муниципального совета поселка Петро-Славянка от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11 апреля 2012 года № 3/7-3)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«Об утверждении положения о флаге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поселок  Петро-Славянка»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0B" w:rsidRDefault="00F8670B">
      <w:pPr>
        <w:pStyle w:val="21"/>
      </w:pPr>
      <w:r>
        <w:t>Руководствуясь Законом РФ «Об общих принципах организации местного самоуправления  в Российской Федерации» № 131-ФЗ от 06.10.2003 г., Законом Санкт-Петербурга "Об организации  местного самоуправления в Санкт-Петербурге" № 420-79 от 23.09.2009 г. и в соответствии с пунктом 3 cт. 1 главы 1 Устава муниципального образования поселок Петро-Славянка, Муниципальный Совет муниципального образования поселок Петро-Славянка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РЕШИЛ: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флаге муниципального образования поселок Петро-Славянка, согласно приложению.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официального опубликования (обнародования).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- 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председателя 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Совета                                                              Ж.А.Плотникова</w:t>
      </w:r>
    </w:p>
    <w:p w:rsidR="00A51C27" w:rsidRDefault="00A51C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C27" w:rsidRDefault="00A51C27">
      <w: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03"/>
      </w:tblGrid>
      <w:tr w:rsidR="00A51C27" w:rsidRPr="00A51C27" w:rsidTr="00A51C27">
        <w:trPr>
          <w:trHeight w:val="709"/>
        </w:trPr>
        <w:tc>
          <w:tcPr>
            <w:tcW w:w="8203" w:type="dxa"/>
            <w:hideMark/>
          </w:tcPr>
          <w:p w:rsidR="00A51C27" w:rsidRPr="00A51C27" w:rsidRDefault="00A51C27" w:rsidP="00A51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 w:rsidRPr="00A51C27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МУНИЦИПАЛЬНЫЙ СОВЕТ</w:t>
            </w:r>
          </w:p>
          <w:p w:rsidR="00A51C27" w:rsidRPr="00A51C27" w:rsidRDefault="00A51C27" w:rsidP="00A51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 w:rsidRPr="00A51C27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 xml:space="preserve">внутригородского муниципального образования </w:t>
            </w:r>
          </w:p>
          <w:p w:rsidR="00A51C27" w:rsidRPr="00A51C27" w:rsidRDefault="00A51C27" w:rsidP="00A51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 w:rsidRPr="00A51C27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Санкт- Петербурга поселка Петро-Славянка</w:t>
            </w:r>
          </w:p>
        </w:tc>
      </w:tr>
    </w:tbl>
    <w:p w:rsidR="00A51C27" w:rsidRPr="00A51C27" w:rsidRDefault="00A51C27" w:rsidP="00A51C2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 w:rsidRPr="00A51C27">
        <w:rPr>
          <w:rFonts w:ascii="Arial" w:hAnsi="Arial" w:cs="Arial"/>
          <w:b/>
          <w:bCs/>
          <w:color w:val="3366FF"/>
          <w:sz w:val="20"/>
          <w:szCs w:val="20"/>
        </w:rPr>
        <w:t>решение</w:t>
      </w:r>
    </w:p>
    <w:tbl>
      <w:tblPr>
        <w:tblW w:w="8145" w:type="dxa"/>
        <w:tblLayout w:type="fixed"/>
        <w:tblLook w:val="01E0" w:firstRow="1" w:lastRow="1" w:firstColumn="1" w:lastColumn="1" w:noHBand="0" w:noVBand="0"/>
      </w:tblPr>
      <w:tblGrid>
        <w:gridCol w:w="4052"/>
        <w:gridCol w:w="4093"/>
      </w:tblGrid>
      <w:tr w:rsidR="00A51C27" w:rsidRPr="00A51C27" w:rsidTr="00A51C27">
        <w:tc>
          <w:tcPr>
            <w:tcW w:w="5068" w:type="dxa"/>
            <w:hideMark/>
          </w:tcPr>
          <w:p w:rsidR="00A51C27" w:rsidRPr="00A51C27" w:rsidRDefault="00A51C27" w:rsidP="00A51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 w:rsidRPr="00A51C27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«11» апреля 2012 г.</w:t>
            </w:r>
          </w:p>
        </w:tc>
        <w:tc>
          <w:tcPr>
            <w:tcW w:w="5120" w:type="dxa"/>
            <w:hideMark/>
          </w:tcPr>
          <w:p w:rsidR="00A51C27" w:rsidRPr="00A51C27" w:rsidRDefault="00A51C27" w:rsidP="00A51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 w:rsidRPr="00A51C27"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№ 3/7-3</w:t>
            </w:r>
          </w:p>
        </w:tc>
      </w:tr>
      <w:tr w:rsidR="00A51C27" w:rsidRPr="00A51C27" w:rsidTr="00A51C27">
        <w:tc>
          <w:tcPr>
            <w:tcW w:w="5068" w:type="dxa"/>
          </w:tcPr>
          <w:p w:rsidR="00A51C27" w:rsidRPr="00A51C27" w:rsidRDefault="00A51C27" w:rsidP="00A51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5120" w:type="dxa"/>
          </w:tcPr>
          <w:p w:rsidR="00A51C27" w:rsidRPr="00A51C27" w:rsidRDefault="00A51C27" w:rsidP="00A51C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</w:p>
        </w:tc>
      </w:tr>
    </w:tbl>
    <w:p w:rsidR="00A51C27" w:rsidRPr="00A51C27" w:rsidRDefault="00A51C27" w:rsidP="00A51C2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 w:rsidRPr="00A51C27">
        <w:rPr>
          <w:rFonts w:ascii="Arial" w:hAnsi="Arial" w:cs="Arial"/>
          <w:b/>
          <w:bCs/>
          <w:color w:val="3366FF"/>
          <w:sz w:val="20"/>
          <w:szCs w:val="20"/>
        </w:rPr>
        <w:t xml:space="preserve">О внесении изменений в </w:t>
      </w:r>
      <w:hyperlink r:id="rId5" w:history="1">
        <w:r w:rsidRPr="00A51C27">
          <w:rPr>
            <w:rFonts w:ascii="Arial" w:hAnsi="Arial" w:cs="Arial"/>
            <w:b/>
            <w:bCs/>
            <w:color w:val="3366FF"/>
            <w:sz w:val="20"/>
            <w:szCs w:val="20"/>
          </w:rPr>
          <w:t>решение</w:t>
        </w:r>
      </w:hyperlink>
    </w:p>
    <w:p w:rsidR="00A51C27" w:rsidRPr="00A51C27" w:rsidRDefault="00A51C27" w:rsidP="00A51C2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hyperlink r:id="rId6" w:history="1">
        <w:r w:rsidRPr="00A51C27">
          <w:rPr>
            <w:rFonts w:ascii="Arial" w:hAnsi="Arial" w:cs="Arial"/>
            <w:b/>
            <w:bCs/>
            <w:color w:val="3366FF"/>
            <w:sz w:val="20"/>
            <w:szCs w:val="20"/>
          </w:rPr>
          <w:t>Муниципального Совета от 06.02.2012 № 2/4</w:t>
        </w:r>
      </w:hyperlink>
    </w:p>
    <w:p w:rsidR="00A51C27" w:rsidRPr="00A51C27" w:rsidRDefault="00A51C27" w:rsidP="00A51C2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 w:rsidRPr="00A51C27">
        <w:rPr>
          <w:rFonts w:ascii="Arial" w:hAnsi="Arial" w:cs="Arial"/>
          <w:b/>
          <w:bCs/>
          <w:color w:val="3366FF"/>
          <w:sz w:val="20"/>
          <w:szCs w:val="20"/>
        </w:rPr>
        <w:t>«Об утверждении положения о флаге</w:t>
      </w:r>
    </w:p>
    <w:p w:rsidR="00A51C27" w:rsidRPr="00A51C27" w:rsidRDefault="00A51C27" w:rsidP="00A51C2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hyperlink r:id="rId7" w:history="1">
        <w:r w:rsidRPr="00A51C27">
          <w:rPr>
            <w:rFonts w:ascii="Arial" w:hAnsi="Arial" w:cs="Arial"/>
            <w:b/>
            <w:bCs/>
            <w:color w:val="3366FF"/>
            <w:sz w:val="20"/>
            <w:szCs w:val="20"/>
          </w:rPr>
          <w:t>муниципального образования</w:t>
        </w:r>
      </w:hyperlink>
    </w:p>
    <w:p w:rsidR="00A51C27" w:rsidRPr="00A51C27" w:rsidRDefault="00A51C27" w:rsidP="00A51C2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hyperlink r:id="rId8" w:history="1">
        <w:r w:rsidRPr="00A51C27">
          <w:rPr>
            <w:rFonts w:ascii="Arial" w:hAnsi="Arial" w:cs="Arial"/>
            <w:b/>
            <w:bCs/>
            <w:color w:val="3366FF"/>
            <w:sz w:val="20"/>
            <w:szCs w:val="20"/>
          </w:rPr>
          <w:t>поселок Петро-Славянка»</w:t>
        </w:r>
      </w:hyperlink>
    </w:p>
    <w:p w:rsidR="00A51C27" w:rsidRDefault="00A51C27" w:rsidP="00A51C27">
      <w:pPr>
        <w:shd w:val="clear" w:color="auto" w:fill="FFFFFF"/>
        <w:spacing w:after="150" w:line="336" w:lineRule="atLeast"/>
        <w:rPr>
          <w:color w:val="000000"/>
        </w:rPr>
      </w:pPr>
    </w:p>
    <w:p w:rsidR="00A51C27" w:rsidRPr="00A51C27" w:rsidRDefault="00A51C27" w:rsidP="00A51C27">
      <w:pPr>
        <w:pStyle w:val="21"/>
      </w:pPr>
      <w:r w:rsidRPr="00A51C27">
        <w:t>Рассмотрев протест прокуратуры Колпинского района от 04.04.2012№19пром-2012 на решение Муниципального Совета от 06.02.2012 № 2/4 «Об утверждении положения о флаге муниципального образования поселок Петро-Славянка», Муниципальный Совет муниципального образования поселок Петро-Славянка</w:t>
      </w:r>
    </w:p>
    <w:p w:rsidR="00A51C27" w:rsidRPr="00A51C27" w:rsidRDefault="00A51C27" w:rsidP="00A51C27">
      <w:pPr>
        <w:pStyle w:val="21"/>
      </w:pPr>
      <w:r w:rsidRPr="00A51C27">
        <w:t>РЕШИЛ:</w:t>
      </w:r>
    </w:p>
    <w:p w:rsidR="00A51C27" w:rsidRPr="00A51C27" w:rsidRDefault="00A51C27" w:rsidP="00A51C27">
      <w:pPr>
        <w:pStyle w:val="21"/>
      </w:pPr>
      <w:r w:rsidRPr="00A51C27">
        <w:t>1. Согласиться с протестом прокуратуры Колпинского района от 04.04.2012№19пром-2012 на решение Муниципального Совета от 06.02.2012 № 2/4 «Об утверждении положения о флаге муниципального образования поселок Петро-Славянка», внести изменения в Положение о флаге муниципального образования поселок Петро-Славянка:</w:t>
      </w:r>
    </w:p>
    <w:p w:rsidR="00A51C27" w:rsidRPr="00A51C27" w:rsidRDefault="00A51C27" w:rsidP="00A51C27">
      <w:pPr>
        <w:pStyle w:val="21"/>
      </w:pPr>
      <w:r w:rsidRPr="00A51C27">
        <w:t>1.1. Третий абзац пункта 5.9. изложить в редакции:</w:t>
      </w:r>
    </w:p>
    <w:p w:rsidR="00A51C27" w:rsidRPr="00A51C27" w:rsidRDefault="00A51C27" w:rsidP="00A51C27">
      <w:pPr>
        <w:pStyle w:val="21"/>
      </w:pPr>
      <w:r w:rsidRPr="00A51C27">
        <w:t>«- официальных символов муниципального образования поселок Петро-Славянка;»;</w:t>
      </w:r>
    </w:p>
    <w:p w:rsidR="00A51C27" w:rsidRPr="00A51C27" w:rsidRDefault="00A51C27" w:rsidP="00A51C27">
      <w:pPr>
        <w:pStyle w:val="21"/>
      </w:pPr>
      <w:r w:rsidRPr="00A51C27">
        <w:t>1.2. Пункт5.13 – исключить.</w:t>
      </w:r>
    </w:p>
    <w:p w:rsidR="00A51C27" w:rsidRDefault="00A51C27" w:rsidP="00A51C27">
      <w:pPr>
        <w:pStyle w:val="21"/>
      </w:pPr>
      <w:r w:rsidRPr="00A51C27">
        <w:t>2. Решение вступает в силу с момента официального опубликования (обнародования).</w:t>
      </w:r>
    </w:p>
    <w:p w:rsidR="00A51C27" w:rsidRDefault="00A51C27" w:rsidP="00A51C27">
      <w:pPr>
        <w:pStyle w:val="21"/>
      </w:pPr>
    </w:p>
    <w:p w:rsidR="00A51C27" w:rsidRDefault="00A51C27" w:rsidP="00A51C27">
      <w:pPr>
        <w:pStyle w:val="21"/>
      </w:pPr>
    </w:p>
    <w:p w:rsidR="00A51C27" w:rsidRPr="00A51C27" w:rsidRDefault="00A51C27" w:rsidP="00A51C27">
      <w:pPr>
        <w:pStyle w:val="21"/>
      </w:pPr>
      <w:bookmarkStart w:id="0" w:name="_GoBack"/>
      <w:bookmarkEnd w:id="0"/>
    </w:p>
    <w:p w:rsidR="00A51C27" w:rsidRPr="00A51C27" w:rsidRDefault="00A51C27" w:rsidP="00A51C27">
      <w:pPr>
        <w:pStyle w:val="21"/>
      </w:pPr>
      <w:r w:rsidRPr="00A51C27">
        <w:t xml:space="preserve">Глава муниципального образования- </w:t>
      </w:r>
    </w:p>
    <w:p w:rsidR="00A51C27" w:rsidRPr="00A51C27" w:rsidRDefault="00A51C27" w:rsidP="00A51C27">
      <w:pPr>
        <w:pStyle w:val="21"/>
      </w:pPr>
      <w:r w:rsidRPr="00A51C27">
        <w:t xml:space="preserve">исполняющий обязанности председателя </w:t>
      </w:r>
    </w:p>
    <w:p w:rsidR="00A51C27" w:rsidRPr="00A51C27" w:rsidRDefault="00A51C27" w:rsidP="00A51C27">
      <w:pPr>
        <w:pStyle w:val="21"/>
      </w:pPr>
      <w:r w:rsidRPr="00A51C27">
        <w:t>Муниципального Совета</w:t>
      </w:r>
      <w:r w:rsidRPr="00A51C27">
        <w:tab/>
      </w:r>
      <w:r w:rsidRPr="00A51C27">
        <w:tab/>
        <w:t xml:space="preserve"> </w:t>
      </w:r>
      <w:r w:rsidRPr="00A51C27">
        <w:tab/>
      </w:r>
      <w:r w:rsidRPr="00A51C27">
        <w:tab/>
      </w:r>
      <w:r w:rsidRPr="00A51C27">
        <w:tab/>
      </w:r>
      <w:r w:rsidRPr="00A51C27">
        <w:tab/>
      </w:r>
      <w:r w:rsidRPr="00A51C27">
        <w:tab/>
        <w:t>Ж.А.Плотникова</w:t>
      </w:r>
    </w:p>
    <w:p w:rsidR="00F8670B" w:rsidRDefault="00F8670B" w:rsidP="00A51C27">
      <w:pPr>
        <w:pStyle w:val="21"/>
        <w:rPr>
          <w:rFonts w:ascii="Times New Roman" w:hAnsi="Times New Roman" w:cs="Times New Roman"/>
          <w:i/>
          <w:iCs/>
        </w:rPr>
      </w:pPr>
      <w:r w:rsidRPr="00A51C27">
        <w:br w:type="page"/>
      </w:r>
      <w:r>
        <w:rPr>
          <w:rFonts w:ascii="Times New Roman" w:hAnsi="Times New Roman" w:cs="Times New Roman"/>
          <w:i/>
          <w:iCs/>
        </w:rPr>
        <w:lastRenderedPageBreak/>
        <w:t>Приложение N 1</w:t>
      </w:r>
    </w:p>
    <w:p w:rsidR="00F8670B" w:rsidRDefault="00F8670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Решением  Муниципального Совета муниципального</w:t>
      </w:r>
    </w:p>
    <w:p w:rsidR="00F8670B" w:rsidRDefault="00F8670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образования  поселок  Петро-Славянка</w:t>
      </w:r>
    </w:p>
    <w:p w:rsidR="00F8670B" w:rsidRDefault="00F8670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N 2/4  от   06.02.2012 г.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ПОЛОЖЕНИЕ О ФЛАГЕ МУНИЦИПАЛЬНОГО ОБРАЗОВАИЯ  </w:t>
      </w:r>
    </w:p>
    <w:p w:rsidR="00F8670B" w:rsidRDefault="00F8670B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п. ПЕТРО-СЛАВЯНКА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pStyle w:val="21"/>
      </w:pPr>
      <w:r>
        <w:t xml:space="preserve"> Настоящим положением устанавливается флаг муниципального образования поселок Петро-Славянка, его описание и порядок официального использования.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муниципального образования поселок  Петро-Славянка  (далее - ФЛАГ) составлен на основании герба муниципального образования поселок Петро-Славянка,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ФЛАГЕ и образцовый экземпляр ФЛАГА хранятся в администрации муниципального образования поселок Петро-Славянка  и доступны для ознакомления всем заинтересованным лицам.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Статус ФЛАГА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ФЛАГ является официальным символом муниципального образования поселок  Петро-Славянка  и служит знаком единства его населения.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ФЛАГ подлежит внесению в Государственный геральдический регистр Российской Федерации.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ФЛАГА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муниципального  образования поселок  Петро-Славянка  представляет собой прямоугольное полотнище с отношением ширины флага к длине-2:3, воспроизводящее композицию герба  муниципального образования поселок Петро-Славянка  в  …. цветах.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воспроизведения ФЛАГА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Воспроизведение ФЛАГА, независимо от его размеров, техники исполнения и назначения, должно точно соответствовать описанию, приведенному в статье 3 настоящего Положения и рисунку, приведенному в приложении к настоящему Положению.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официального использования ФЛАГА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ФЛАГ поднят постоянно: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официальных представительств муниципального образования поселок Петро-Славянка  за пределами муниципального образования  поселок  Петро-Славянка.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ФЛАГ установлен постоянно: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самоуправления,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рабочих кабинетах главы муниципального образования поселок  Петро-Славянка, выборных и назначаемых должностных лиц местного самоуправления. 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5.З. ФЛАГ может: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муниципальное образование  поселок Петро-Славянка;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поселок  Петро-Славянка.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или его изображение может: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 главы муниципального образования поселок  Петро-Славянка; иных выборных должностных лиц местного самоуправления;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средствах, находящихся в муниципальной собственности.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ФЛАГ поднимается (устанавливается):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дни государственных праздников - наряду с Государственным флагом Российской Федерации;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официальных церемоний и других торжественных мероприятий, проводимых органами местного самоуправления.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При использовании ФЛАГА в знак траура ФЛАГ приспускается до половины высоты флагштока (мачты). При невозможности приспуститъ ФЛАГ, а также, если ФЛАГ установлен в помещении, к верхней части древка выше полотнища ФЛАГА крепится  черная сложенная пополам и прикрепленная за место сложения лента, общая длина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которой равна длине полотнища ФЛАГА, а ширина составляет не менее 1/10 от ширины полотнища ФЛАГА.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подъеме (размещении) ФЛАГА и флага  Санкт-Петербурга, ФЛАГ располагается справа от флага  Санкт-Петербурга (с точки зрения стоящего лицом к флагам).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подъеме (размещении) ФЛАГА, Государственного флага Российской Федерации и флага Санкт-Петербурга, Государственный флаг Российской Федерации располагается в центре, а ФЛАГ - справа от центра (с точки зрения стоящего лицом к флагам).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Санкт-Петербурга, слева от Государственного флага Российской Федерации располагается ФЛАГ; справа от флага Санкт-Петербурга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Санкт-Петербурга  (или флага иного субъекта Российской Федерации).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 Санкт-Петербурга  (или флага иного субъекта Российской Федерации).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ФЛАГ или его изображение могут быть использованы в качестве элемента или геральдической основы: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флагов, вымпелов и иных вексиллологических (флаговых)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 поселок  Петро-Славянка;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официальных символах муниципального образования поселок Петро-Славянка (в ред. Решения муниципального совета поселка Петро-Славянка от 11 апреля 2012 года № 3/7-3);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и отличительных знаках главы муниципального образования поселок Петро-Славянка,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ФЛАГ может быть поднят (установлен) постоянно или временно: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памятных, мемориальных и значимых местах расположенных на территории муниципального образования  поселок  Петро-Славянка;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местах массовых собраний жителей муниципального образования  поселок  Петро-Славянка;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учреждениях дошкольного воспитания и учреждениях среднего образования (средних школах).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Допускается размещение ФЛАГА или его изображения на: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печатных и иных изданиях информационного, официального, научного, научно-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популярного, справочного, познавательного, краеведческого, географического, путеводительного и сувенирного характера;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-грамотах, приглашениях, визитных карточках главы муниципального образования поселок Петро-Славянка, должностных лиц органов местного самоуправления, депутатов представительного органа местного самоуправления.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поселок Петро-Славянка или непосредственно связанных с муниципальным образованием  поселок  Петро-Славянка.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Порядок изготовления, хранения и уничтожения экземпляров ФЛАГА устанавливается органами  местного самоуправления.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Исключен (Решение муниципального совета поселка Петро-Славянка от 11 апреля 2012 года № 3/7-3).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 за нарушение настоящего Положения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Использование ФЛАГА с нарушением настоящего Положения. а также надругательство над ФЛАГОМ влечет за собой ответственность в соответствии с законодательством  Российской Федерации.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Внесение в состав (рисунок) ФЛАГА каких-либо изменений или дополнений, а также элементов официальных символов Санкт-Петербурга допустимо лишь в соответствии с законодательством Российской Федерации и законодательством Санкт-Петербурга.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Контроль исполнения требований настоящего Положения возлагается на Администрацию муниципального образования поселок  Петро-Славянка.</w:t>
      </w: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Настоящее Положение вступает в силу со дня его опубликования.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Приложение </w:t>
      </w:r>
    </w:p>
    <w:p w:rsidR="00F8670B" w:rsidRDefault="00F8670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Положению о флаге </w:t>
      </w:r>
    </w:p>
    <w:p w:rsidR="00F8670B" w:rsidRDefault="00F8670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 </w:t>
      </w:r>
    </w:p>
    <w:p w:rsidR="00F8670B" w:rsidRDefault="00F8670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поселок Петро-Славянка  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0B" w:rsidRDefault="00F8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0B" w:rsidRDefault="00F86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ФЛАГА</w:t>
      </w:r>
    </w:p>
    <w:sectPr w:rsidR="00F8670B" w:rsidSect="00F8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70B"/>
    <w:rsid w:val="00A51C27"/>
    <w:rsid w:val="00F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4">
    <w:name w:val="heading 4"/>
    <w:basedOn w:val="a"/>
    <w:link w:val="40"/>
    <w:semiHidden/>
    <w:unhideWhenUsed/>
    <w:qFormat/>
    <w:rsid w:val="00A51C27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link w:val="50"/>
    <w:semiHidden/>
    <w:unhideWhenUsed/>
    <w:qFormat/>
    <w:rsid w:val="00A51C27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0" w:line="240" w:lineRule="auto"/>
      <w:ind w:firstLine="851"/>
      <w:jc w:val="both"/>
    </w:pPr>
    <w:rPr>
      <w:rFonts w:cstheme="minorBid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8670B"/>
    <w:rPr>
      <w:rFonts w:ascii="Calibri" w:hAnsi="Calibri" w:cs="Calibri"/>
    </w:rPr>
  </w:style>
  <w:style w:type="paragraph" w:styleId="21">
    <w:name w:val="Body Text Indent 2"/>
    <w:basedOn w:val="a"/>
    <w:link w:val="22"/>
    <w:uiPriority w:val="99"/>
    <w:pPr>
      <w:spacing w:after="0" w:line="240" w:lineRule="auto"/>
      <w:ind w:firstLine="540"/>
      <w:jc w:val="both"/>
    </w:pPr>
    <w:rPr>
      <w:rFonts w:cstheme="minorBid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670B"/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semiHidden/>
    <w:rsid w:val="00A51C27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51C27"/>
    <w:rPr>
      <w:rFonts w:ascii="Tahoma" w:eastAsia="Times New Roman" w:hAnsi="Tahoma" w:cs="Tahoma"/>
      <w:b/>
      <w:bCs/>
      <w:sz w:val="24"/>
      <w:szCs w:val="24"/>
    </w:rPr>
  </w:style>
  <w:style w:type="character" w:styleId="a3">
    <w:name w:val="Hyperlink"/>
    <w:semiHidden/>
    <w:unhideWhenUsed/>
    <w:rsid w:val="00A51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f5d50066-a378-4d3a-8ba3-6688afb355c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f5d50066-a378-4d3a-8ba3-6688afb355c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f5d50066-a378-4d3a-8ba3-6688afb355c2" TargetMode="External"/><Relationship Id="rId5" Type="http://schemas.openxmlformats.org/officeDocument/2006/relationships/hyperlink" Target="http://zakon.scli.ru/ru/legal_texts/act_municipal_education/extended/index.php?do4=document&amp;id4=f5d50066-a378-4d3a-8ba3-6688afb355c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ОАО Техдиагностика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Volk</dc:creator>
  <cp:keywords/>
  <dc:description/>
  <cp:lastModifiedBy>Ломанцов Виктор Анатольевич</cp:lastModifiedBy>
  <cp:revision>3</cp:revision>
  <dcterms:created xsi:type="dcterms:W3CDTF">2012-08-20T03:38:00Z</dcterms:created>
  <dcterms:modified xsi:type="dcterms:W3CDTF">2022-08-01T07:50:00Z</dcterms:modified>
</cp:coreProperties>
</file>