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F4" w:rsidRDefault="00C92AF4" w:rsidP="00C92AF4">
      <w:pPr>
        <w:ind w:firstLine="426"/>
        <w:jc w:val="center"/>
        <w:rPr>
          <w:rFonts w:asciiTheme="minorHAnsi" w:hAnsiTheme="minorHAnsi"/>
          <w:color w:val="0070C0"/>
          <w:sz w:val="28"/>
          <w:szCs w:val="28"/>
        </w:rPr>
      </w:pPr>
      <w:r w:rsidRPr="00C92AF4">
        <w:rPr>
          <w:rFonts w:asciiTheme="minorHAnsi" w:hAnsiTheme="minorHAnsi"/>
          <w:color w:val="0070C0"/>
          <w:sz w:val="28"/>
          <w:szCs w:val="28"/>
        </w:rPr>
        <w:t xml:space="preserve">Ямало-Ненецкий автономный округ </w:t>
      </w:r>
    </w:p>
    <w:p w:rsidR="00C92AF4" w:rsidRDefault="00C92AF4" w:rsidP="00C92AF4">
      <w:pPr>
        <w:ind w:firstLine="426"/>
        <w:jc w:val="center"/>
        <w:rPr>
          <w:rFonts w:asciiTheme="minorHAnsi" w:hAnsiTheme="minorHAnsi"/>
          <w:color w:val="0070C0"/>
          <w:sz w:val="28"/>
          <w:szCs w:val="28"/>
        </w:rPr>
      </w:pPr>
      <w:r w:rsidRPr="00C92AF4">
        <w:rPr>
          <w:rFonts w:asciiTheme="minorHAnsi" w:hAnsiTheme="minorHAnsi"/>
          <w:color w:val="0070C0"/>
          <w:sz w:val="28"/>
          <w:szCs w:val="28"/>
        </w:rPr>
        <w:t>РЕШЕНИЕ</w:t>
      </w:r>
    </w:p>
    <w:p w:rsidR="00C92AF4" w:rsidRDefault="00C92AF4" w:rsidP="00C92AF4">
      <w:pPr>
        <w:ind w:firstLine="426"/>
        <w:jc w:val="center"/>
        <w:rPr>
          <w:rFonts w:asciiTheme="minorHAnsi" w:hAnsiTheme="minorHAnsi"/>
          <w:color w:val="0070C0"/>
          <w:sz w:val="28"/>
          <w:szCs w:val="28"/>
        </w:rPr>
      </w:pPr>
      <w:r w:rsidRPr="00C92AF4">
        <w:rPr>
          <w:rFonts w:asciiTheme="minorHAnsi" w:hAnsiTheme="minorHAnsi"/>
          <w:color w:val="0070C0"/>
          <w:sz w:val="28"/>
          <w:szCs w:val="28"/>
        </w:rPr>
        <w:t xml:space="preserve"> Городской думы муниципального образования город Лабытнанги </w:t>
      </w:r>
    </w:p>
    <w:p w:rsidR="00C92AF4" w:rsidRPr="00C92AF4" w:rsidRDefault="00C92AF4" w:rsidP="00C92AF4">
      <w:pPr>
        <w:ind w:firstLine="426"/>
        <w:jc w:val="center"/>
        <w:rPr>
          <w:rFonts w:asciiTheme="minorHAnsi" w:hAnsiTheme="minorHAnsi"/>
          <w:b/>
          <w:color w:val="0070C0"/>
          <w:sz w:val="32"/>
          <w:szCs w:val="28"/>
        </w:rPr>
      </w:pPr>
      <w:r w:rsidRPr="00C92AF4">
        <w:rPr>
          <w:rFonts w:asciiTheme="minorHAnsi" w:hAnsiTheme="minorHAnsi"/>
          <w:b/>
          <w:color w:val="0070C0"/>
          <w:sz w:val="32"/>
          <w:szCs w:val="28"/>
        </w:rPr>
        <w:t xml:space="preserve">О флаге муниципального образования город Лабытнанги  </w:t>
      </w:r>
    </w:p>
    <w:p w:rsidR="00C92AF4" w:rsidRPr="00C92AF4" w:rsidRDefault="00C92AF4" w:rsidP="00C92AF4">
      <w:pPr>
        <w:ind w:firstLine="426"/>
        <w:rPr>
          <w:rFonts w:asciiTheme="minorHAnsi" w:hAnsiTheme="minorHAnsi"/>
          <w:color w:val="FF0000"/>
        </w:rPr>
      </w:pPr>
      <w:r w:rsidRPr="00C92AF4">
        <w:rPr>
          <w:rFonts w:asciiTheme="minorHAnsi" w:hAnsiTheme="minorHAnsi"/>
          <w:color w:val="FF0000"/>
        </w:rPr>
        <w:t xml:space="preserve"> (внесены изменения решением Городской Думы муниципального образования город Лабытнанги от 29.11.2019 № 31) </w:t>
      </w:r>
    </w:p>
    <w:p w:rsidR="00C92AF4" w:rsidRPr="00C92AF4" w:rsidRDefault="00C92AF4" w:rsidP="00C92AF4">
      <w:pPr>
        <w:ind w:firstLine="426"/>
        <w:rPr>
          <w:rFonts w:asciiTheme="minorHAnsi" w:hAnsiTheme="minorHAnsi"/>
          <w:color w:val="FF0000"/>
        </w:rPr>
      </w:pPr>
      <w:r w:rsidRPr="00C92AF4">
        <w:rPr>
          <w:rFonts w:asciiTheme="minorHAnsi" w:hAnsiTheme="minorHAnsi"/>
          <w:color w:val="FF0000"/>
        </w:rPr>
        <w:t xml:space="preserve">(внесены изменения решением Думы города Лабытнанги от 30.11.2021 № 296) </w:t>
      </w:r>
    </w:p>
    <w:p w:rsidR="00C92AF4" w:rsidRPr="00C92AF4" w:rsidRDefault="00C92AF4" w:rsidP="00C92AF4">
      <w:pPr>
        <w:ind w:firstLine="426"/>
        <w:rPr>
          <w:rFonts w:asciiTheme="minorHAnsi" w:hAnsiTheme="minorHAnsi"/>
          <w:color w:val="FF0000"/>
        </w:rPr>
      </w:pPr>
      <w:r w:rsidRPr="00C92AF4">
        <w:rPr>
          <w:rFonts w:asciiTheme="minorHAnsi" w:hAnsiTheme="minorHAnsi"/>
          <w:color w:val="FF0000"/>
        </w:rPr>
        <w:t xml:space="preserve">(признан утратившим силу решением Думы Приуральского района от 19.09.2025 № 9/1) </w:t>
      </w:r>
    </w:p>
    <w:p w:rsidR="00C92AF4" w:rsidRPr="00C92AF4" w:rsidRDefault="00C92AF4" w:rsidP="00C92AF4">
      <w:pPr>
        <w:ind w:firstLine="426"/>
        <w:jc w:val="center"/>
        <w:rPr>
          <w:rFonts w:asciiTheme="minorHAnsi" w:hAnsiTheme="minorHAnsi"/>
          <w:color w:val="0070C0"/>
          <w:sz w:val="28"/>
          <w:szCs w:val="28"/>
        </w:rPr>
      </w:pPr>
      <w:r w:rsidRPr="00C92AF4">
        <w:rPr>
          <w:rFonts w:asciiTheme="minorHAnsi" w:hAnsiTheme="minorHAnsi"/>
          <w:color w:val="0070C0"/>
          <w:sz w:val="28"/>
          <w:szCs w:val="28"/>
        </w:rPr>
        <w:t xml:space="preserve">от 19.04.2019                                                                       </w:t>
      </w:r>
      <w:r>
        <w:rPr>
          <w:rFonts w:asciiTheme="minorHAnsi" w:hAnsiTheme="minorHAnsi"/>
          <w:color w:val="0070C0"/>
          <w:sz w:val="28"/>
          <w:szCs w:val="28"/>
        </w:rPr>
        <w:t xml:space="preserve"> </w:t>
      </w:r>
      <w:r w:rsidRPr="00C92AF4">
        <w:rPr>
          <w:rFonts w:asciiTheme="minorHAnsi" w:hAnsiTheme="minorHAnsi"/>
          <w:color w:val="0070C0"/>
          <w:sz w:val="28"/>
          <w:szCs w:val="28"/>
        </w:rPr>
        <w:t>№ 471</w:t>
      </w:r>
    </w:p>
    <w:p w:rsidR="00C92AF4" w:rsidRP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В соответствии со статьёй 9 Федерального закона от 06.10.2003 № 131-ФЗ «Об общих принципах организации местного самоуправления в Российской Федерации», руководствуясь частью 3 статьи 22 Устава муниципального образования город Лабытнанги, частью 1 статьи 3 Регламента Городской Думы муниципального образования город Лабытнанги, Городская Дума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РЕШИЛА: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1. Утвердить Положение «О флаге муниципального образования город Лабытнанги» согласно приложению к настоящему Решению.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2. Признать утратившим силу Решение Городской Думы от 10.09.2004 № 358 «Об утверждении Положения о флаге муниципального образования город Лабытнанги».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3. Опубликовать настоящее Решение в газете «Вестник Заполярья» и разместить на официальном сайте Администрации города Лабытнанги – lbt.yanao.ru.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4. Настоящее Решение вступает в силу со дня его официального опубликования.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5. Контроль за исполнением настоящего Решения возложить на председателя постоянной комиссии Городской Думы по основам местного самоуправления.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Председатель Городской Думы                                                             Е.Г. Зуйков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Приложение к Решению Городской Думы от 19.04.2019 № 471 </w:t>
      </w:r>
    </w:p>
    <w:p w:rsidR="00C92AF4" w:rsidRPr="00C92AF4" w:rsidRDefault="00C92AF4" w:rsidP="00C92AF4">
      <w:pPr>
        <w:ind w:firstLine="426"/>
        <w:rPr>
          <w:rFonts w:asciiTheme="minorHAnsi" w:hAnsiTheme="minorHAnsi"/>
          <w:b/>
          <w:sz w:val="28"/>
          <w:szCs w:val="28"/>
        </w:rPr>
      </w:pPr>
      <w:r w:rsidRPr="00C92AF4">
        <w:rPr>
          <w:rFonts w:asciiTheme="minorHAnsi" w:hAnsiTheme="minorHAnsi"/>
          <w:b/>
          <w:sz w:val="28"/>
          <w:szCs w:val="28"/>
        </w:rPr>
        <w:t xml:space="preserve">ПОЛОЖЕНИЕ «О флаге муниципального образования город Лабытнанги»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Настоящим Положением о флаге муниципального образования город Лабытнанги (далее – Положение) устанавливается флаг муниципального образования город Лабытнанги Ямало-Ненецкого автономного округа, его описание и порядок официального использования.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1. Общие положения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1.1. Флаг муниципального образования город Лабытнанги (далее - Флаг) является официальным символом муниципального образования город Лабытнанги.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1.2. Изображение Флага хранится в муниципальном архиве муниципального образования город Лабытнанги и доступен для ознакомления всем заинтересованным лицам.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lastRenderedPageBreak/>
        <w:t xml:space="preserve">1.3. Флаг подлежит регистрации в Государственном геральдическом регистре Российской Федерации.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2. Описание Флага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2.1. Описание Флага: Флаг представляет собой белое полотнище соотношение ширины к длине 2:3 с голубой полосой, занимающей </w:t>
      </w:r>
      <w:r w:rsidR="00B663BD" w:rsidRPr="00B663BD">
        <w:rPr>
          <w:rFonts w:asciiTheme="minorHAnsi" w:hAnsiTheme="minorHAnsi"/>
          <w:sz w:val="28"/>
          <w:szCs w:val="28"/>
        </w:rPr>
        <w:t>1/4</w:t>
      </w:r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 </w:t>
      </w:r>
      <w:r w:rsidRPr="00C92AF4">
        <w:rPr>
          <w:rFonts w:asciiTheme="minorHAnsi" w:hAnsiTheme="minorHAnsi"/>
          <w:sz w:val="28"/>
          <w:szCs w:val="28"/>
        </w:rPr>
        <w:t xml:space="preserve"> полотнища, вдоль древка. Посередине белой части полотнища изображена  светло-оранжевым (золотистым) и желтым цветом голова оленя с черными глазами, окруженная черным контуром; по сторонам от головы и над головой – зеленые контуры семи лиственниц, (соответствующие фигурам герба города Лабытнанги). В верхней части голубой полосы – снежинка, соответствующая фигуре из герба города Лабытнанги.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Толкование символики Флага: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 Флаг муниципального образования город Лабытнанги разработан на основе герба муниципального образования город Лабытнанги,  внесенного в Государственный геральдический регистр. Белый цвет говорит о бескрайних северных просторах, а также символ простоты, совершенства, мудрости, благородства, мира и взаимного сотрудничества. Богатства земли – природный газ символически изображен голубым цветом. Голубой цвет в геральдике – символ чести, славы, преданности, истины, красоты, добродетели и чистого неба. Зеленый цвет символизирует богатую природу. Зеленый цвет также символ надежды, благополучия и здоровья. Черный - цвет  мудрости и вечности.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3. Порядок воспроизведения Флага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>3.1. Воспроизведение Флага, независимо от его размеров, техники исполнения и назначения, должно точно соответствовать описанию, приведенному в пункте 2.1. статьи 2 настоящего Положения.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 3.2. Ответственность за искажение Флага, изменение композиции или цветов, выходящее за пределы геральдически допустимого, несет исполнитель допущенных искажений или изменений. </w:t>
      </w:r>
    </w:p>
    <w:p w:rsidR="00C92AF4" w:rsidRP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4. Порядок официального использования Флаг </w:t>
      </w:r>
    </w:p>
    <w:p w:rsidR="00C92AF4" w:rsidRP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4.1. Флаг поднят постоянно:  - на отдельно стоящих зданиях, в которых расположены органы местного самоуправления.  </w:t>
      </w:r>
    </w:p>
    <w:p w:rsidR="00C92AF4" w:rsidRP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>4.2. Флаг установлен постоянно:  - в залах заседаний, видеоконференц-связи органов местного самоуправления; - в рабочем кабинете главы муниципального образования город Лабытнанги (главы Администрации города Лабытнанги).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 4.3. Флаг может быть поднят постоянно или подниматься на зданиях и территориях организаций, учредителем которых является муниципальное образование город Лабытнанги, организаций 100 процентов акций (доли в уставном капитале) которых находятся в муниципальной собственности. Флаг может быть установлен постоянно в залах заседаний, в рабочих кабинетах должностных лиц органов местного самоуправления, руководителей организаций, учредителем которых является муниципальное образование город Лабытнанги, организаций 100 процентов акций (доли в уставном капитале) которых находятся в муниципальной собственности. Флаг или его </w:t>
      </w:r>
      <w:r w:rsidRPr="00C92AF4">
        <w:rPr>
          <w:rFonts w:asciiTheme="minorHAnsi" w:hAnsiTheme="minorHAnsi"/>
          <w:sz w:val="28"/>
          <w:szCs w:val="28"/>
        </w:rPr>
        <w:lastRenderedPageBreak/>
        <w:t xml:space="preserve">изображение может размещаться на транспортных средствах, находящихся в муниципальной собственности.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4.4. Флаг поднимается (устанавливается):  - в дни государственных праздников – наряду с Государственным Флагом Российской Федерации;  - во время официальных церемоний и других торжественных мероприятий, проводимых органами местного самоуправления.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4.5. Флаг 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частных и семейных торжеств и значимых событий.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4.6. При использовании Флага в знак траура Флаг приспускается до половины высоты флагштока (мачты). При невозможности приспустить Флаг, а также если Флаг установлен в помещении, к верхней части древка выше полотнища Флага крепится черная сложенная пополам и прикрепленная за место сложения лента, общая длина которой равна длине полотнища Флага, а ширина составляет не менее 1/10 от ширины полотнища Флага.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4.7. При одновременном подъеме (размещении) Флага и Государственного флага Российской Федерации, Флаг располагается справа от Государственного флага Российской Федерации (с точки зрения стоящего лицом к флагам). При одновременном подъеме (размещении) Флага и флага Ямало-Ненецкого автономного округа, Флаг располагается справа от флага Ямало-Ненецкого автономного округа (с точки зрения стоящего лицом к флагам). При одновременном подъеме (размещении) Флага, Государственного флага Российской Федерации и флага Ямало-Ненецкого автономного округа, Государственный Флаг Российской Федерации располагается в центре, а Флаг – справа от центра (с точки зрения стоящего лицом к флагам). При одновременном подъёме (размещении) чётного числа Флагов (но более двух), Государственный флаг Российской Федерации располагается слева от центра (если стоять к флагам лицом). Справа от Государственного флага Российской Федерации располагается Ямало-Ненецкого автономного округа, слева от Государственного Флага Российской Федерации располагается Флаг; справа от флага Ямало-Ненецкого автономного округа располагается флаг иного муниципального образования, общественного объединения, либо организации. </w:t>
      </w:r>
    </w:p>
    <w:p w:rsidR="00C92AF4" w:rsidRP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4.8. Размер полотнища Флага не может превышать размеры полотнищ поднятых (установленных) рядом с ним Государственного флага Российской Федерации (или иного государственного флага), флага Ямало-Ненецкого автономного округа (или флага иного субъекта Российской Федерации). Флаг не может располагаться выше поднятых (установленных) рядом с ним Государственного флага Российской Федерации (или иного государственного флага), Флага Ямало-Ненецкого автономного округа (или Флага иного субъекта Российской Федерации).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4.9. Флаг или его изображение могут быть использованы в качестве элемента или геральдической основы:  - флагов, вымпелов и иных подобных символов организаций, учредителем  которых является муниципальное </w:t>
      </w:r>
      <w:r w:rsidRPr="00C92AF4">
        <w:rPr>
          <w:rFonts w:asciiTheme="minorHAnsi" w:hAnsiTheme="minorHAnsi"/>
          <w:sz w:val="28"/>
          <w:szCs w:val="28"/>
        </w:rPr>
        <w:lastRenderedPageBreak/>
        <w:t xml:space="preserve">образование город Лабытнанги, организаций 100 процентов акций (доли в уставном капитале) которых находятся в муниципальной собственности;  - наград муниципального образования город Лабытнанги;  - должностных и отличительных знаках Председателя Городской Думы  муниципального образования город Лабытнанги, депутатов Городской Думы  муниципального образования город Лабытнанги, выборных и назначаемых должностных лиц, сотрудников органов местного самоуправления и их подразделений (органов).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4.10. Флаг может быть поднят (установлен) постоянно или временно:  - в памятных, мемориальных и значимых местах расположенных на территории муниципального образования город Лабытнанги; - в местах массовых собраний жителей муниципального образования город Лабытнанги;  - в образовательных организациях, библиотеках, музеях, учреждениях культуры.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4.11. Допускается размещение Флага или его изображения на:  -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  - грамотах, приглашениях, визитных карточках Председателя Городской Думы муниципального образования город Лабытнанги, должностных лиц органов местного самоуправления, депутатов Городской Думы муниципального образования город Лабытнанги. Допускается использование Флага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мероприятий, проводимых в муниципальном образовании город Лабытнанги или непосредственно связанных с муниципальным образованием город Лабытнанги.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5. Ответственность за нарушение настоящего Положения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5.1. Использование Флага с нарушением настоящего Положения, а также надругательство над Флагом, влечет за собой ответственность в соответствии с законодательством Российской Федерации. </w:t>
      </w:r>
    </w:p>
    <w:p w:rsid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 xml:space="preserve">6. Заключительные положения </w:t>
      </w:r>
    </w:p>
    <w:p w:rsidR="00C92AF4" w:rsidRPr="00C92AF4" w:rsidRDefault="00C92AF4" w:rsidP="00C92AF4">
      <w:pPr>
        <w:ind w:firstLine="426"/>
        <w:rPr>
          <w:rFonts w:asciiTheme="minorHAnsi" w:hAnsiTheme="minorHAnsi"/>
          <w:sz w:val="28"/>
          <w:szCs w:val="28"/>
        </w:rPr>
      </w:pPr>
      <w:r w:rsidRPr="00C92AF4">
        <w:rPr>
          <w:rFonts w:asciiTheme="minorHAnsi" w:hAnsiTheme="minorHAnsi"/>
          <w:sz w:val="28"/>
          <w:szCs w:val="28"/>
        </w:rPr>
        <w:t>6.1. Внесение в состав (рисунок) Флага каких-либо изменений или дополнений, а также элементов официальных символов Ямало-Ненецкого автономного округа допустимо лишь в соответствии с законодательством Российской Федерации и законодательством Ямало-Ненецкого автономного округа. Эти изменения должны сопровождаться пересмотром статьи 2 настоящего Положения для отражения внесенных элементов в описании. 6.2. Все права на Флаг принадлежит органам местного самоуправления муниципального образования город Лабытнанги.</w:t>
      </w:r>
    </w:p>
    <w:p w:rsidR="00C92AF4" w:rsidRPr="00C92AF4" w:rsidRDefault="00C92AF4" w:rsidP="00C92AF4">
      <w:pPr>
        <w:ind w:firstLine="426"/>
        <w:rPr>
          <w:rFonts w:asciiTheme="minorHAnsi" w:hAnsiTheme="minorHAnsi"/>
        </w:rPr>
      </w:pPr>
    </w:p>
    <w:p w:rsidR="00C92AF4" w:rsidRPr="00C92AF4" w:rsidRDefault="00C92AF4" w:rsidP="00C92AF4">
      <w:pPr>
        <w:ind w:firstLine="426"/>
        <w:rPr>
          <w:rFonts w:asciiTheme="minorHAnsi" w:hAnsiTheme="minorHAnsi"/>
        </w:rPr>
      </w:pPr>
    </w:p>
    <w:p w:rsidR="00C92AF4" w:rsidRDefault="00C92AF4" w:rsidP="00C92AF4"/>
    <w:p w:rsidR="00C92AF4" w:rsidRDefault="00C92AF4" w:rsidP="00C92AF4">
      <w:r>
        <w:t>Текст взят отсюда - https://www.glavbukh.ru/npd/edoc/81_9584164</w:t>
      </w:r>
    </w:p>
    <w:p w:rsidR="00C92AF4" w:rsidRDefault="00C92AF4" w:rsidP="00C92AF4"/>
    <w:p w:rsidR="00C92AF4" w:rsidRDefault="00C92AF4" w:rsidP="00C92AF4"/>
    <w:p w:rsidR="00C92AF4" w:rsidRDefault="00C92AF4" w:rsidP="00C92AF4"/>
    <w:p w:rsidR="00A07760" w:rsidRPr="00C92AF4" w:rsidRDefault="00A07760" w:rsidP="00C92AF4"/>
    <w:sectPr w:rsidR="00A07760" w:rsidRPr="00C92AF4" w:rsidSect="00144ECC">
      <w:pgSz w:w="11906" w:h="16838" w:code="9"/>
      <w:pgMar w:top="567" w:right="707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F4"/>
    <w:rsid w:val="006738BF"/>
    <w:rsid w:val="00A07760"/>
    <w:rsid w:val="00B663BD"/>
    <w:rsid w:val="00C9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F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F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Ломанцов Виктор Анатольевич</dc:creator>
  <cp:lastModifiedBy>Ломанцов Виктор Анатольевич</cp:lastModifiedBy>
  <cp:revision>2</cp:revision>
  <dcterms:created xsi:type="dcterms:W3CDTF">2025-12-02T09:58:00Z</dcterms:created>
  <dcterms:modified xsi:type="dcterms:W3CDTF">2025-12-02T10:06:00Z</dcterms:modified>
</cp:coreProperties>
</file>